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98CA5B" w14:textId="4FE18FFB" w:rsidR="00011F07" w:rsidRPr="00A5713F" w:rsidRDefault="00011F07" w:rsidP="00011F07">
      <w:pPr>
        <w:pStyle w:val="3GPPHeader"/>
        <w:spacing w:after="0"/>
        <w:rPr>
          <w:szCs w:val="24"/>
          <w:lang w:val="en-US"/>
        </w:rPr>
      </w:pPr>
      <w:bookmarkStart w:id="0" w:name="_Ref129681862"/>
      <w:bookmarkStart w:id="1" w:name="_Ref124589705"/>
      <w:r w:rsidRPr="00A5713F">
        <w:rPr>
          <w:lang w:val="en-US"/>
        </w:rPr>
        <w:t>3GPP TSG-RAN WG1 Meeting #84bis</w:t>
      </w:r>
      <w:r w:rsidRPr="00A5713F">
        <w:rPr>
          <w:lang w:val="en-US"/>
        </w:rPr>
        <w:tab/>
        <w:t>R1-162924</w:t>
      </w:r>
    </w:p>
    <w:p w14:paraId="6397D12F" w14:textId="77777777" w:rsidR="00011F07" w:rsidRPr="00A5713F" w:rsidRDefault="00011F07" w:rsidP="00011F07">
      <w:pPr>
        <w:pStyle w:val="3GPPHeader"/>
        <w:rPr>
          <w:lang w:val="en-US"/>
        </w:rPr>
      </w:pPr>
      <w:r w:rsidRPr="00A5713F">
        <w:rPr>
          <w:lang w:val="en-US"/>
        </w:rPr>
        <w:t>Busan, Korea, 11-15 April 2016</w:t>
      </w:r>
    </w:p>
    <w:p w14:paraId="5240E6E4" w14:textId="40A93C41" w:rsidR="00011F07" w:rsidRPr="00A5713F" w:rsidRDefault="00011F07" w:rsidP="00011F07">
      <w:pPr>
        <w:pStyle w:val="CRCoverPage"/>
        <w:tabs>
          <w:tab w:val="left" w:pos="1980"/>
        </w:tabs>
        <w:jc w:val="both"/>
        <w:rPr>
          <w:rFonts w:ascii="Times New Roman" w:hAnsi="Times New Roman"/>
          <w:b/>
          <w:bCs/>
          <w:sz w:val="24"/>
          <w:lang w:val="en-US" w:eastAsia="ja-JP"/>
        </w:rPr>
      </w:pPr>
      <w:r w:rsidRPr="00A5713F">
        <w:rPr>
          <w:rFonts w:ascii="Times New Roman" w:hAnsi="Times New Roman"/>
          <w:b/>
          <w:bCs/>
          <w:sz w:val="24"/>
          <w:lang w:val="en-US"/>
        </w:rPr>
        <w:t>Agenda Item:</w:t>
      </w:r>
      <w:r w:rsidRPr="00A5713F">
        <w:rPr>
          <w:rFonts w:ascii="Times New Roman" w:hAnsi="Times New Roman"/>
          <w:b/>
          <w:bCs/>
          <w:sz w:val="24"/>
          <w:lang w:val="en-US"/>
        </w:rPr>
        <w:tab/>
        <w:t>8.1.7</w:t>
      </w:r>
    </w:p>
    <w:p w14:paraId="1EE6AB79" w14:textId="77777777" w:rsidR="00011F07" w:rsidRPr="00A5713F" w:rsidRDefault="00011F07" w:rsidP="00011F07">
      <w:pPr>
        <w:tabs>
          <w:tab w:val="left" w:pos="1985"/>
        </w:tabs>
        <w:rPr>
          <w:rFonts w:ascii="Times New Roman" w:hAnsi="Times New Roman" w:cs="Times New Roman"/>
          <w:b/>
          <w:bCs/>
          <w:sz w:val="24"/>
        </w:rPr>
      </w:pPr>
      <w:r w:rsidRPr="00A5713F">
        <w:rPr>
          <w:rFonts w:ascii="Times New Roman" w:hAnsi="Times New Roman" w:cs="Times New Roman"/>
          <w:b/>
          <w:bCs/>
          <w:sz w:val="24"/>
        </w:rPr>
        <w:t>Source:</w:t>
      </w:r>
      <w:r w:rsidRPr="00A5713F">
        <w:rPr>
          <w:rFonts w:ascii="Times New Roman" w:hAnsi="Times New Roman" w:cs="Times New Roman"/>
          <w:b/>
          <w:bCs/>
          <w:sz w:val="24"/>
        </w:rPr>
        <w:tab/>
        <w:t>InterDigital Communications</w:t>
      </w:r>
    </w:p>
    <w:p w14:paraId="124CF0FD" w14:textId="03F9D359" w:rsidR="00011F07" w:rsidRPr="00A5713F" w:rsidRDefault="00011F07" w:rsidP="00011F07">
      <w:pPr>
        <w:ind w:left="1985" w:hanging="1985"/>
        <w:rPr>
          <w:rFonts w:ascii="Times New Roman" w:hAnsi="Times New Roman" w:cs="Times New Roman"/>
          <w:b/>
          <w:bCs/>
        </w:rPr>
      </w:pPr>
      <w:r w:rsidRPr="00A5713F">
        <w:rPr>
          <w:rFonts w:ascii="Times New Roman" w:hAnsi="Times New Roman" w:cs="Times New Roman"/>
          <w:b/>
          <w:bCs/>
          <w:sz w:val="24"/>
        </w:rPr>
        <w:t>Title:</w:t>
      </w:r>
      <w:r w:rsidRPr="00A5713F">
        <w:rPr>
          <w:rFonts w:ascii="Times New Roman" w:hAnsi="Times New Roman" w:cs="Times New Roman"/>
          <w:b/>
          <w:bCs/>
          <w:sz w:val="24"/>
        </w:rPr>
        <w:tab/>
        <w:t>Discussion on Massive MIMO for New Radio systems</w:t>
      </w:r>
    </w:p>
    <w:p w14:paraId="2CC5DDF2" w14:textId="77777777" w:rsidR="00011F07" w:rsidRPr="00A5713F" w:rsidRDefault="00011F07" w:rsidP="00011F07">
      <w:pPr>
        <w:ind w:left="1985" w:hanging="1985"/>
        <w:rPr>
          <w:rFonts w:ascii="Times New Roman" w:hAnsi="Times New Roman" w:cs="Times New Roman"/>
          <w:b/>
          <w:bCs/>
          <w:sz w:val="24"/>
        </w:rPr>
      </w:pPr>
      <w:r w:rsidRPr="00A5713F">
        <w:rPr>
          <w:rFonts w:ascii="Times New Roman" w:hAnsi="Times New Roman" w:cs="Times New Roman"/>
          <w:b/>
          <w:bCs/>
          <w:sz w:val="24"/>
        </w:rPr>
        <w:t>Document for:</w:t>
      </w:r>
      <w:r w:rsidRPr="00A5713F">
        <w:rPr>
          <w:rFonts w:ascii="Times New Roman" w:hAnsi="Times New Roman" w:cs="Times New Roman"/>
          <w:b/>
          <w:bCs/>
          <w:sz w:val="24"/>
        </w:rPr>
        <w:tab/>
        <w:t>Discussion</w:t>
      </w:r>
    </w:p>
    <w:bookmarkEnd w:id="0"/>
    <w:bookmarkEnd w:id="1"/>
    <w:p w14:paraId="47B52570" w14:textId="4A3411A3" w:rsidR="009B4031" w:rsidRPr="005362A0" w:rsidRDefault="003C6C24" w:rsidP="003B6BD6">
      <w:pPr>
        <w:pStyle w:val="Heading1"/>
        <w:spacing w:before="0" w:after="120"/>
      </w:pPr>
      <w:r>
        <w:t>1</w:t>
      </w:r>
      <w:r>
        <w:tab/>
      </w:r>
      <w:r w:rsidR="009C0611">
        <w:t>Introduction</w:t>
      </w:r>
    </w:p>
    <w:p w14:paraId="12681369" w14:textId="2BB4B4B3" w:rsidR="00AC504F" w:rsidRPr="003C6C24" w:rsidRDefault="001D24B9" w:rsidP="00452FBC">
      <w:pPr>
        <w:jc w:val="both"/>
        <w:rPr>
          <w:rFonts w:ascii="Times New Roman" w:hAnsi="Times New Roman" w:cs="Times New Roman"/>
          <w:lang w:val="en-GB"/>
        </w:rPr>
      </w:pPr>
      <w:r w:rsidRPr="003C6C24">
        <w:rPr>
          <w:rFonts w:ascii="Times New Roman" w:hAnsi="Times New Roman" w:cs="Times New Roman"/>
          <w:lang w:val="en-GB"/>
        </w:rPr>
        <w:t xml:space="preserve">At the </w:t>
      </w:r>
      <w:r w:rsidR="00AC504F" w:rsidRPr="003C6C24">
        <w:rPr>
          <w:rFonts w:ascii="Times New Roman" w:hAnsi="Times New Roman" w:cs="Times New Roman"/>
          <w:lang w:val="en-GB"/>
        </w:rPr>
        <w:t xml:space="preserve">RANP meeting #71, a new Study Item was approved for next generation </w:t>
      </w:r>
      <w:r w:rsidR="00F378CC" w:rsidRPr="003C6C24">
        <w:rPr>
          <w:rFonts w:ascii="Times New Roman" w:hAnsi="Times New Roman" w:cs="Times New Roman"/>
          <w:lang w:val="en-GB"/>
        </w:rPr>
        <w:t xml:space="preserve">radio technology </w:t>
      </w:r>
      <w:r w:rsidR="00F378CC" w:rsidRPr="003C6C24">
        <w:rPr>
          <w:rFonts w:ascii="Times New Roman" w:hAnsi="Times New Roman" w:cs="Times New Roman"/>
          <w:lang w:val="en-GB"/>
        </w:rPr>
        <w:fldChar w:fldCharType="begin"/>
      </w:r>
      <w:r w:rsidR="00F378CC" w:rsidRPr="003C6C24">
        <w:rPr>
          <w:rFonts w:ascii="Times New Roman" w:hAnsi="Times New Roman" w:cs="Times New Roman"/>
          <w:lang w:val="en-GB"/>
        </w:rPr>
        <w:instrText xml:space="preserve"> REF _Ref444525514 \r \h </w:instrText>
      </w:r>
      <w:r w:rsidR="00EB4671" w:rsidRPr="003C6C24">
        <w:rPr>
          <w:rFonts w:ascii="Times New Roman" w:hAnsi="Times New Roman" w:cs="Times New Roman"/>
          <w:lang w:val="en-GB"/>
        </w:rPr>
        <w:instrText xml:space="preserve"> \* MERGEFORMAT </w:instrText>
      </w:r>
      <w:r w:rsidR="00F378CC" w:rsidRPr="003C6C24">
        <w:rPr>
          <w:rFonts w:ascii="Times New Roman" w:hAnsi="Times New Roman" w:cs="Times New Roman"/>
          <w:lang w:val="en-GB"/>
        </w:rPr>
      </w:r>
      <w:r w:rsidR="00F378CC" w:rsidRPr="003C6C24">
        <w:rPr>
          <w:rFonts w:ascii="Times New Roman" w:hAnsi="Times New Roman" w:cs="Times New Roman"/>
          <w:lang w:val="en-GB"/>
        </w:rPr>
        <w:fldChar w:fldCharType="separate"/>
      </w:r>
      <w:r w:rsidR="00C42041" w:rsidRPr="003C6C24">
        <w:rPr>
          <w:rFonts w:ascii="Times New Roman" w:hAnsi="Times New Roman" w:cs="Times New Roman"/>
          <w:lang w:val="en-GB"/>
        </w:rPr>
        <w:t>[1]</w:t>
      </w:r>
      <w:r w:rsidR="00F378CC" w:rsidRPr="003C6C24">
        <w:rPr>
          <w:rFonts w:ascii="Times New Roman" w:hAnsi="Times New Roman" w:cs="Times New Roman"/>
          <w:lang w:val="en-GB"/>
        </w:rPr>
        <w:fldChar w:fldCharType="end"/>
      </w:r>
      <w:r w:rsidR="00AC504F" w:rsidRPr="003C6C24">
        <w:rPr>
          <w:rFonts w:ascii="Times New Roman" w:hAnsi="Times New Roman" w:cs="Times New Roman"/>
          <w:lang w:val="en-GB"/>
        </w:rPr>
        <w:t>.</w:t>
      </w:r>
      <w:r w:rsidR="00744E4A" w:rsidRPr="003C6C24">
        <w:rPr>
          <w:rFonts w:ascii="Times New Roman" w:hAnsi="Times New Roman" w:cs="Times New Roman"/>
          <w:lang w:val="en-GB"/>
        </w:rPr>
        <w:t xml:space="preserve"> </w:t>
      </w:r>
      <w:r w:rsidR="00AC504F" w:rsidRPr="003C6C24">
        <w:rPr>
          <w:rFonts w:ascii="Times New Roman" w:hAnsi="Times New Roman" w:cs="Times New Roman"/>
          <w:lang w:val="en-GB"/>
        </w:rPr>
        <w:t>The goal of this SI is to</w:t>
      </w:r>
      <w:r w:rsidR="00F378CC" w:rsidRPr="003C6C24">
        <w:rPr>
          <w:rFonts w:ascii="Times New Roman" w:hAnsi="Times New Roman" w:cs="Times New Roman"/>
          <w:lang w:val="en-GB"/>
        </w:rPr>
        <w:t xml:space="preserve"> initiate the RAN WG study items to identify and evaluate the solutions to achieve the next radio access technology goals and performance targets</w:t>
      </w:r>
      <w:r w:rsidR="00DC00E4" w:rsidRPr="003C6C24">
        <w:rPr>
          <w:rFonts w:ascii="Times New Roman" w:hAnsi="Times New Roman" w:cs="Times New Roman"/>
          <w:lang w:val="en-GB"/>
        </w:rPr>
        <w:t xml:space="preserve">. Such goals and performance targets are </w:t>
      </w:r>
      <w:r w:rsidR="00F378CC" w:rsidRPr="003C6C24">
        <w:rPr>
          <w:rFonts w:ascii="Times New Roman" w:hAnsi="Times New Roman" w:cs="Times New Roman"/>
          <w:lang w:val="en-GB"/>
        </w:rPr>
        <w:t xml:space="preserve">being defined and </w:t>
      </w:r>
      <w:r w:rsidR="00DC00E4" w:rsidRPr="003C6C24">
        <w:rPr>
          <w:rFonts w:ascii="Times New Roman" w:hAnsi="Times New Roman" w:cs="Times New Roman"/>
          <w:lang w:val="en-GB"/>
        </w:rPr>
        <w:t>investigated</w:t>
      </w:r>
      <w:r w:rsidR="00F378CC" w:rsidRPr="003C6C24">
        <w:rPr>
          <w:rFonts w:ascii="Times New Roman" w:hAnsi="Times New Roman" w:cs="Times New Roman"/>
          <w:lang w:val="en-GB"/>
        </w:rPr>
        <w:t xml:space="preserve"> as part of the 3GPP RAN SI on scenarios and requirements for next generation access technologies </w:t>
      </w:r>
      <w:r w:rsidR="00744E4A" w:rsidRPr="003C6C24">
        <w:rPr>
          <w:rFonts w:ascii="Times New Roman" w:hAnsi="Times New Roman" w:cs="Times New Roman"/>
          <w:lang w:val="en-GB"/>
        </w:rPr>
        <w:fldChar w:fldCharType="begin"/>
      </w:r>
      <w:r w:rsidR="00744E4A" w:rsidRPr="003C6C24">
        <w:rPr>
          <w:rFonts w:ascii="Times New Roman" w:hAnsi="Times New Roman" w:cs="Times New Roman"/>
          <w:lang w:val="en-GB"/>
        </w:rPr>
        <w:instrText xml:space="preserve"> REF _Ref446082080 \r \h </w:instrText>
      </w:r>
      <w:r w:rsidR="00EB4671" w:rsidRPr="003C6C24">
        <w:rPr>
          <w:rFonts w:ascii="Times New Roman" w:hAnsi="Times New Roman" w:cs="Times New Roman"/>
          <w:lang w:val="en-GB"/>
        </w:rPr>
        <w:instrText xml:space="preserve"> \* MERGEFORMAT </w:instrText>
      </w:r>
      <w:r w:rsidR="00744E4A" w:rsidRPr="003C6C24">
        <w:rPr>
          <w:rFonts w:ascii="Times New Roman" w:hAnsi="Times New Roman" w:cs="Times New Roman"/>
          <w:lang w:val="en-GB"/>
        </w:rPr>
      </w:r>
      <w:r w:rsidR="00744E4A" w:rsidRPr="003C6C24">
        <w:rPr>
          <w:rFonts w:ascii="Times New Roman" w:hAnsi="Times New Roman" w:cs="Times New Roman"/>
          <w:lang w:val="en-GB"/>
        </w:rPr>
        <w:fldChar w:fldCharType="separate"/>
      </w:r>
      <w:r w:rsidR="00C42041" w:rsidRPr="003C6C24">
        <w:rPr>
          <w:rFonts w:ascii="Times New Roman" w:hAnsi="Times New Roman" w:cs="Times New Roman"/>
          <w:lang w:val="en-GB"/>
        </w:rPr>
        <w:t>[2]</w:t>
      </w:r>
      <w:r w:rsidR="00744E4A" w:rsidRPr="003C6C24">
        <w:rPr>
          <w:rFonts w:ascii="Times New Roman" w:hAnsi="Times New Roman" w:cs="Times New Roman"/>
          <w:lang w:val="en-GB"/>
        </w:rPr>
        <w:fldChar w:fldCharType="end"/>
      </w:r>
      <w:r w:rsidR="00744E4A" w:rsidRPr="003C6C24">
        <w:rPr>
          <w:rFonts w:ascii="Times New Roman" w:hAnsi="Times New Roman" w:cs="Times New Roman"/>
          <w:lang w:val="en-GB"/>
        </w:rPr>
        <w:t xml:space="preserve"> </w:t>
      </w:r>
      <w:r w:rsidR="005B26B3" w:rsidRPr="003C6C24">
        <w:rPr>
          <w:rFonts w:ascii="Times New Roman" w:hAnsi="Times New Roman" w:cs="Times New Roman"/>
          <w:lang w:val="en-GB"/>
        </w:rPr>
        <w:t>and the</w:t>
      </w:r>
      <w:r w:rsidR="008D381B" w:rsidRPr="003C6C24">
        <w:rPr>
          <w:rFonts w:ascii="Times New Roman" w:hAnsi="Times New Roman" w:cs="Times New Roman"/>
          <w:lang w:val="en-GB"/>
        </w:rPr>
        <w:t xml:space="preserve"> finding</w:t>
      </w:r>
      <w:r w:rsidR="00EB4671" w:rsidRPr="003C6C24">
        <w:rPr>
          <w:rFonts w:ascii="Times New Roman" w:hAnsi="Times New Roman" w:cs="Times New Roman"/>
          <w:lang w:val="en-GB"/>
        </w:rPr>
        <w:t>s</w:t>
      </w:r>
      <w:r w:rsidR="00DC00E4" w:rsidRPr="003C6C24">
        <w:rPr>
          <w:rFonts w:ascii="Times New Roman" w:hAnsi="Times New Roman" w:cs="Times New Roman"/>
          <w:lang w:val="en-GB"/>
        </w:rPr>
        <w:t xml:space="preserve"> are </w:t>
      </w:r>
      <w:r w:rsidR="00F378CC" w:rsidRPr="003C6C24">
        <w:rPr>
          <w:rFonts w:ascii="Times New Roman" w:hAnsi="Times New Roman" w:cs="Times New Roman"/>
          <w:lang w:val="en-GB"/>
        </w:rPr>
        <w:t>captured in TR 38.913</w:t>
      </w:r>
      <w:r w:rsidR="00744E4A" w:rsidRPr="003C6C24">
        <w:rPr>
          <w:rFonts w:ascii="Times New Roman" w:hAnsi="Times New Roman" w:cs="Times New Roman"/>
          <w:lang w:val="en-GB"/>
        </w:rPr>
        <w:t xml:space="preserve"> </w:t>
      </w:r>
      <w:r w:rsidR="00744E4A" w:rsidRPr="003C6C24">
        <w:rPr>
          <w:rFonts w:ascii="Times New Roman" w:hAnsi="Times New Roman" w:cs="Times New Roman"/>
          <w:lang w:val="en-GB"/>
        </w:rPr>
        <w:fldChar w:fldCharType="begin"/>
      </w:r>
      <w:r w:rsidR="00744E4A" w:rsidRPr="003C6C24">
        <w:rPr>
          <w:rFonts w:ascii="Times New Roman" w:hAnsi="Times New Roman" w:cs="Times New Roman"/>
          <w:lang w:val="en-GB"/>
        </w:rPr>
        <w:instrText xml:space="preserve"> REF _Ref446082088 \r \h </w:instrText>
      </w:r>
      <w:r w:rsidR="00EB4671" w:rsidRPr="003C6C24">
        <w:rPr>
          <w:rFonts w:ascii="Times New Roman" w:hAnsi="Times New Roman" w:cs="Times New Roman"/>
          <w:lang w:val="en-GB"/>
        </w:rPr>
        <w:instrText xml:space="preserve"> \* MERGEFORMAT </w:instrText>
      </w:r>
      <w:r w:rsidR="00744E4A" w:rsidRPr="003C6C24">
        <w:rPr>
          <w:rFonts w:ascii="Times New Roman" w:hAnsi="Times New Roman" w:cs="Times New Roman"/>
          <w:lang w:val="en-GB"/>
        </w:rPr>
      </w:r>
      <w:r w:rsidR="00744E4A" w:rsidRPr="003C6C24">
        <w:rPr>
          <w:rFonts w:ascii="Times New Roman" w:hAnsi="Times New Roman" w:cs="Times New Roman"/>
          <w:lang w:val="en-GB"/>
        </w:rPr>
        <w:fldChar w:fldCharType="separate"/>
      </w:r>
      <w:r w:rsidR="00C42041" w:rsidRPr="003C6C24">
        <w:rPr>
          <w:rFonts w:ascii="Times New Roman" w:hAnsi="Times New Roman" w:cs="Times New Roman"/>
          <w:lang w:val="en-GB"/>
        </w:rPr>
        <w:t>[3]</w:t>
      </w:r>
      <w:r w:rsidR="00744E4A" w:rsidRPr="003C6C24">
        <w:rPr>
          <w:rFonts w:ascii="Times New Roman" w:hAnsi="Times New Roman" w:cs="Times New Roman"/>
          <w:lang w:val="en-GB"/>
        </w:rPr>
        <w:fldChar w:fldCharType="end"/>
      </w:r>
      <w:r w:rsidR="005B26B3" w:rsidRPr="003C6C24">
        <w:rPr>
          <w:rFonts w:ascii="Times New Roman" w:hAnsi="Times New Roman" w:cs="Times New Roman"/>
          <w:lang w:val="en-GB"/>
        </w:rPr>
        <w:t xml:space="preserve"> as the work progresses</w:t>
      </w:r>
      <w:r w:rsidR="00F378CC" w:rsidRPr="003C6C24">
        <w:rPr>
          <w:rFonts w:ascii="Times New Roman" w:hAnsi="Times New Roman" w:cs="Times New Roman"/>
          <w:lang w:val="en-GB"/>
        </w:rPr>
        <w:t>.</w:t>
      </w:r>
    </w:p>
    <w:p w14:paraId="3DBEA118" w14:textId="5D7DC59F" w:rsidR="00AC504F" w:rsidRPr="003C6C24" w:rsidRDefault="00744E4A" w:rsidP="003B6BD6">
      <w:pPr>
        <w:spacing w:after="120"/>
        <w:jc w:val="both"/>
        <w:rPr>
          <w:rFonts w:ascii="Times New Roman" w:hAnsi="Times New Roman" w:cs="Times New Roman"/>
          <w:lang w:val="en-GB"/>
        </w:rPr>
      </w:pPr>
      <w:r w:rsidRPr="003C6C24">
        <w:rPr>
          <w:rFonts w:ascii="Times New Roman" w:hAnsi="Times New Roman" w:cs="Times New Roman"/>
          <w:lang w:val="en-GB"/>
        </w:rPr>
        <w:t>Two</w:t>
      </w:r>
      <w:r w:rsidR="00AC504F" w:rsidRPr="003C6C24">
        <w:rPr>
          <w:rFonts w:ascii="Times New Roman" w:hAnsi="Times New Roman" w:cs="Times New Roman"/>
          <w:lang w:val="en-GB"/>
        </w:rPr>
        <w:t xml:space="preserve"> of the main </w:t>
      </w:r>
      <w:r w:rsidRPr="003C6C24">
        <w:rPr>
          <w:rFonts w:ascii="Times New Roman" w:hAnsi="Times New Roman" w:cs="Times New Roman"/>
          <w:lang w:val="en-GB"/>
        </w:rPr>
        <w:t xml:space="preserve">performance requirements and targets for next generation radio access are </w:t>
      </w:r>
      <w:r w:rsidR="00AC504F" w:rsidRPr="003C6C24">
        <w:rPr>
          <w:rFonts w:ascii="Times New Roman" w:hAnsi="Times New Roman" w:cs="Times New Roman"/>
          <w:lang w:val="en-GB"/>
        </w:rPr>
        <w:t xml:space="preserve">to </w:t>
      </w:r>
      <w:r w:rsidR="008C2C12" w:rsidRPr="003C6C24">
        <w:rPr>
          <w:rFonts w:ascii="Times New Roman" w:hAnsi="Times New Roman" w:cs="Times New Roman"/>
          <w:lang w:val="en-GB"/>
        </w:rPr>
        <w:t xml:space="preserve">increase </w:t>
      </w:r>
      <w:r w:rsidR="00AC504F" w:rsidRPr="003C6C24">
        <w:rPr>
          <w:rFonts w:ascii="Times New Roman" w:hAnsi="Times New Roman" w:cs="Times New Roman"/>
          <w:lang w:val="en-GB"/>
        </w:rPr>
        <w:t xml:space="preserve">the spectral efficiency </w:t>
      </w:r>
      <w:r w:rsidR="00AC1C8F" w:rsidRPr="003C6C24">
        <w:rPr>
          <w:rFonts w:ascii="Times New Roman" w:hAnsi="Times New Roman" w:cs="Times New Roman"/>
          <w:lang w:val="en-GB"/>
        </w:rPr>
        <w:t xml:space="preserve">to 30bps/Hz for DL and 15bps/Hz for UL </w:t>
      </w:r>
      <w:r w:rsidR="00AC504F" w:rsidRPr="003C6C24">
        <w:rPr>
          <w:rFonts w:ascii="Times New Roman" w:hAnsi="Times New Roman" w:cs="Times New Roman"/>
          <w:lang w:val="en-GB"/>
        </w:rPr>
        <w:t xml:space="preserve">and </w:t>
      </w:r>
      <w:r w:rsidR="008C2C12" w:rsidRPr="003C6C24">
        <w:rPr>
          <w:rFonts w:ascii="Times New Roman" w:hAnsi="Times New Roman" w:cs="Times New Roman"/>
          <w:lang w:val="en-GB"/>
        </w:rPr>
        <w:t>improve</w:t>
      </w:r>
      <w:r w:rsidR="00AC504F" w:rsidRPr="003C6C24">
        <w:rPr>
          <w:rFonts w:ascii="Times New Roman" w:hAnsi="Times New Roman" w:cs="Times New Roman"/>
          <w:lang w:val="en-GB"/>
        </w:rPr>
        <w:t xml:space="preserve"> the </w:t>
      </w:r>
      <w:r w:rsidR="00577D5D" w:rsidRPr="003C6C24">
        <w:rPr>
          <w:rFonts w:ascii="Times New Roman" w:hAnsi="Times New Roman" w:cs="Times New Roman"/>
          <w:lang w:val="en-GB"/>
        </w:rPr>
        <w:t xml:space="preserve">DL </w:t>
      </w:r>
      <w:r w:rsidR="00AC504F" w:rsidRPr="003C6C24">
        <w:rPr>
          <w:rFonts w:ascii="Times New Roman" w:hAnsi="Times New Roman" w:cs="Times New Roman"/>
          <w:lang w:val="en-GB"/>
        </w:rPr>
        <w:t xml:space="preserve">user experience </w:t>
      </w:r>
      <w:r w:rsidRPr="003C6C24">
        <w:rPr>
          <w:rFonts w:ascii="Times New Roman" w:hAnsi="Times New Roman" w:cs="Times New Roman"/>
          <w:lang w:val="en-GB"/>
        </w:rPr>
        <w:fldChar w:fldCharType="begin"/>
      </w:r>
      <w:r w:rsidRPr="003C6C24">
        <w:rPr>
          <w:rFonts w:ascii="Times New Roman" w:hAnsi="Times New Roman" w:cs="Times New Roman"/>
          <w:lang w:val="en-GB"/>
        </w:rPr>
        <w:instrText xml:space="preserve"> REF _Ref446082088 \r \h </w:instrText>
      </w:r>
      <w:r w:rsidR="00EB4671" w:rsidRPr="003C6C24">
        <w:rPr>
          <w:rFonts w:ascii="Times New Roman" w:hAnsi="Times New Roman" w:cs="Times New Roman"/>
          <w:lang w:val="en-GB"/>
        </w:rPr>
        <w:instrText xml:space="preserve"> \* MERGEFORMAT </w:instrText>
      </w:r>
      <w:r w:rsidRPr="003C6C24">
        <w:rPr>
          <w:rFonts w:ascii="Times New Roman" w:hAnsi="Times New Roman" w:cs="Times New Roman"/>
          <w:lang w:val="en-GB"/>
        </w:rPr>
      </w:r>
      <w:r w:rsidRPr="003C6C24">
        <w:rPr>
          <w:rFonts w:ascii="Times New Roman" w:hAnsi="Times New Roman" w:cs="Times New Roman"/>
          <w:lang w:val="en-GB"/>
        </w:rPr>
        <w:fldChar w:fldCharType="separate"/>
      </w:r>
      <w:r w:rsidR="00C42041" w:rsidRPr="003C6C24">
        <w:rPr>
          <w:rFonts w:ascii="Times New Roman" w:hAnsi="Times New Roman" w:cs="Times New Roman"/>
          <w:lang w:val="en-GB"/>
        </w:rPr>
        <w:t>[3]</w:t>
      </w:r>
      <w:r w:rsidRPr="003C6C24">
        <w:rPr>
          <w:rFonts w:ascii="Times New Roman" w:hAnsi="Times New Roman" w:cs="Times New Roman"/>
          <w:lang w:val="en-GB"/>
        </w:rPr>
        <w:fldChar w:fldCharType="end"/>
      </w:r>
      <w:r w:rsidR="00AC504F" w:rsidRPr="003C6C24">
        <w:rPr>
          <w:rFonts w:ascii="Times New Roman" w:hAnsi="Times New Roman" w:cs="Times New Roman"/>
          <w:lang w:val="en-GB"/>
        </w:rPr>
        <w:t xml:space="preserve">. </w:t>
      </w:r>
      <w:r w:rsidR="000157E0" w:rsidRPr="003C6C24">
        <w:rPr>
          <w:rFonts w:ascii="Times New Roman" w:hAnsi="Times New Roman" w:cs="Times New Roman"/>
          <w:lang w:val="en-GB"/>
        </w:rPr>
        <w:t xml:space="preserve">In addition </w:t>
      </w:r>
      <w:r w:rsidR="00452FBC" w:rsidRPr="003C6C24">
        <w:rPr>
          <w:rFonts w:ascii="Times New Roman" w:hAnsi="Times New Roman" w:cs="Times New Roman"/>
          <w:lang w:val="en-GB"/>
        </w:rPr>
        <w:t>improvement</w:t>
      </w:r>
      <w:r w:rsidR="000157E0" w:rsidRPr="003C6C24">
        <w:rPr>
          <w:rFonts w:ascii="Times New Roman" w:hAnsi="Times New Roman" w:cs="Times New Roman"/>
          <w:lang w:val="en-GB"/>
        </w:rPr>
        <w:t xml:space="preserve"> in area traffic capacity and network energy efficiency are being </w:t>
      </w:r>
      <w:r w:rsidR="00452FBC" w:rsidRPr="003C6C24">
        <w:rPr>
          <w:rFonts w:ascii="Times New Roman" w:hAnsi="Times New Roman" w:cs="Times New Roman"/>
          <w:lang w:val="en-GB"/>
        </w:rPr>
        <w:t>discussed</w:t>
      </w:r>
      <w:r w:rsidR="000157E0" w:rsidRPr="003C6C24">
        <w:rPr>
          <w:rFonts w:ascii="Times New Roman" w:hAnsi="Times New Roman" w:cs="Times New Roman"/>
          <w:lang w:val="en-GB"/>
        </w:rPr>
        <w:t xml:space="preserve">. </w:t>
      </w:r>
      <w:r w:rsidR="00AC504F" w:rsidRPr="003C6C24">
        <w:rPr>
          <w:rFonts w:ascii="Times New Roman" w:hAnsi="Times New Roman" w:cs="Times New Roman"/>
          <w:lang w:val="en-GB"/>
        </w:rPr>
        <w:t>Although</w:t>
      </w:r>
      <w:r w:rsidR="00385A1D" w:rsidRPr="003C6C24">
        <w:rPr>
          <w:rFonts w:ascii="Times New Roman" w:hAnsi="Times New Roman" w:cs="Times New Roman"/>
          <w:lang w:val="en-GB"/>
        </w:rPr>
        <w:t xml:space="preserve"> it is unlikely for any of </w:t>
      </w:r>
      <w:r w:rsidR="00AC504F" w:rsidRPr="003C6C24">
        <w:rPr>
          <w:rFonts w:ascii="Times New Roman" w:hAnsi="Times New Roman" w:cs="Times New Roman"/>
          <w:lang w:val="en-GB"/>
        </w:rPr>
        <w:t xml:space="preserve">these performance targets </w:t>
      </w:r>
      <w:r w:rsidR="00385A1D" w:rsidRPr="003C6C24">
        <w:rPr>
          <w:rFonts w:ascii="Times New Roman" w:hAnsi="Times New Roman" w:cs="Times New Roman"/>
          <w:lang w:val="en-GB"/>
        </w:rPr>
        <w:t xml:space="preserve">to </w:t>
      </w:r>
      <w:r w:rsidR="00AC504F" w:rsidRPr="003C6C24">
        <w:rPr>
          <w:rFonts w:ascii="Times New Roman" w:hAnsi="Times New Roman" w:cs="Times New Roman"/>
          <w:lang w:val="en-GB"/>
        </w:rPr>
        <w:t>be achieved by a single technique or feature, it is anticipated that the deployment of MIMO systems with a large number of antenna</w:t>
      </w:r>
      <w:r w:rsidR="00385A1D" w:rsidRPr="003C6C24">
        <w:rPr>
          <w:rFonts w:ascii="Times New Roman" w:hAnsi="Times New Roman" w:cs="Times New Roman"/>
          <w:lang w:val="en-GB"/>
        </w:rPr>
        <w:t>s</w:t>
      </w:r>
      <w:r w:rsidR="00AC504F" w:rsidRPr="003C6C24">
        <w:rPr>
          <w:rFonts w:ascii="Times New Roman" w:hAnsi="Times New Roman" w:cs="Times New Roman"/>
          <w:lang w:val="en-GB"/>
        </w:rPr>
        <w:t xml:space="preserve"> will be the main contributor to achieve such aggressive </w:t>
      </w:r>
      <w:r w:rsidR="00577D5D" w:rsidRPr="003C6C24">
        <w:rPr>
          <w:rFonts w:ascii="Times New Roman" w:hAnsi="Times New Roman" w:cs="Times New Roman"/>
          <w:lang w:val="en-GB"/>
        </w:rPr>
        <w:t xml:space="preserve">performance </w:t>
      </w:r>
      <w:r w:rsidR="00AC504F" w:rsidRPr="003C6C24">
        <w:rPr>
          <w:rFonts w:ascii="Times New Roman" w:hAnsi="Times New Roman" w:cs="Times New Roman"/>
          <w:lang w:val="en-GB"/>
        </w:rPr>
        <w:t>targets</w:t>
      </w:r>
      <w:r w:rsidR="00577D5D" w:rsidRPr="003C6C24">
        <w:rPr>
          <w:rFonts w:ascii="Times New Roman" w:hAnsi="Times New Roman" w:cs="Times New Roman"/>
          <w:lang w:val="en-GB"/>
        </w:rPr>
        <w:t xml:space="preserve">. For example, </w:t>
      </w:r>
      <w:r w:rsidR="00311251" w:rsidRPr="003C6C24">
        <w:rPr>
          <w:rFonts w:ascii="Times New Roman" w:hAnsi="Times New Roman" w:cs="Times New Roman"/>
          <w:lang w:val="en-GB"/>
        </w:rPr>
        <w:t xml:space="preserve">TR 38.913 is now considering up to 256 </w:t>
      </w:r>
      <w:r w:rsidR="00EB4671" w:rsidRPr="003C6C24">
        <w:rPr>
          <w:rFonts w:ascii="Times New Roman" w:hAnsi="Times New Roman" w:cs="Times New Roman"/>
          <w:lang w:val="en-GB"/>
        </w:rPr>
        <w:t>T</w:t>
      </w:r>
      <w:r w:rsidR="00311251" w:rsidRPr="003C6C24">
        <w:rPr>
          <w:rFonts w:ascii="Times New Roman" w:hAnsi="Times New Roman" w:cs="Times New Roman"/>
          <w:lang w:val="en-GB"/>
        </w:rPr>
        <w:t>x/</w:t>
      </w:r>
      <w:r w:rsidR="00EB4671" w:rsidRPr="003C6C24">
        <w:rPr>
          <w:rFonts w:ascii="Times New Roman" w:hAnsi="Times New Roman" w:cs="Times New Roman"/>
          <w:lang w:val="en-GB"/>
        </w:rPr>
        <w:t>R</w:t>
      </w:r>
      <w:r w:rsidR="00311251" w:rsidRPr="003C6C24">
        <w:rPr>
          <w:rFonts w:ascii="Times New Roman" w:hAnsi="Times New Roman" w:cs="Times New Roman"/>
          <w:lang w:val="en-GB"/>
        </w:rPr>
        <w:t>x antenna</w:t>
      </w:r>
      <w:r w:rsidR="008D381B" w:rsidRPr="003C6C24">
        <w:rPr>
          <w:rFonts w:ascii="Times New Roman" w:hAnsi="Times New Roman" w:cs="Times New Roman"/>
          <w:lang w:val="en-GB"/>
        </w:rPr>
        <w:t>s</w:t>
      </w:r>
      <w:r w:rsidR="00311251" w:rsidRPr="003C6C24">
        <w:rPr>
          <w:rFonts w:ascii="Times New Roman" w:hAnsi="Times New Roman" w:cs="Times New Roman"/>
          <w:lang w:val="en-GB"/>
        </w:rPr>
        <w:t xml:space="preserve"> for most deployment scenarios </w:t>
      </w:r>
      <w:r w:rsidR="00311251" w:rsidRPr="003C6C24">
        <w:rPr>
          <w:rFonts w:ascii="Times New Roman" w:hAnsi="Times New Roman" w:cs="Times New Roman"/>
          <w:lang w:val="en-GB"/>
        </w:rPr>
        <w:fldChar w:fldCharType="begin"/>
      </w:r>
      <w:r w:rsidR="00311251" w:rsidRPr="003C6C24">
        <w:rPr>
          <w:rFonts w:ascii="Times New Roman" w:hAnsi="Times New Roman" w:cs="Times New Roman"/>
          <w:lang w:val="en-GB"/>
        </w:rPr>
        <w:instrText xml:space="preserve"> REF _Ref446082088 \r \h </w:instrText>
      </w:r>
      <w:r w:rsidR="00EB4671" w:rsidRPr="003C6C24">
        <w:rPr>
          <w:rFonts w:ascii="Times New Roman" w:hAnsi="Times New Roman" w:cs="Times New Roman"/>
          <w:lang w:val="en-GB"/>
        </w:rPr>
        <w:instrText xml:space="preserve"> \* MERGEFORMAT </w:instrText>
      </w:r>
      <w:r w:rsidR="00311251" w:rsidRPr="003C6C24">
        <w:rPr>
          <w:rFonts w:ascii="Times New Roman" w:hAnsi="Times New Roman" w:cs="Times New Roman"/>
          <w:lang w:val="en-GB"/>
        </w:rPr>
      </w:r>
      <w:r w:rsidR="00311251" w:rsidRPr="003C6C24">
        <w:rPr>
          <w:rFonts w:ascii="Times New Roman" w:hAnsi="Times New Roman" w:cs="Times New Roman"/>
          <w:lang w:val="en-GB"/>
        </w:rPr>
        <w:fldChar w:fldCharType="separate"/>
      </w:r>
      <w:r w:rsidR="00C42041" w:rsidRPr="003C6C24">
        <w:rPr>
          <w:rFonts w:ascii="Times New Roman" w:hAnsi="Times New Roman" w:cs="Times New Roman"/>
          <w:lang w:val="en-GB"/>
        </w:rPr>
        <w:t>[3]</w:t>
      </w:r>
      <w:r w:rsidR="00311251" w:rsidRPr="003C6C24">
        <w:rPr>
          <w:rFonts w:ascii="Times New Roman" w:hAnsi="Times New Roman" w:cs="Times New Roman"/>
          <w:lang w:val="en-GB"/>
        </w:rPr>
        <w:fldChar w:fldCharType="end"/>
      </w:r>
      <w:r w:rsidR="00311251" w:rsidRPr="003C6C24">
        <w:rPr>
          <w:rFonts w:ascii="Times New Roman" w:hAnsi="Times New Roman" w:cs="Times New Roman"/>
          <w:lang w:val="en-GB"/>
        </w:rPr>
        <w:t>.</w:t>
      </w:r>
      <w:r w:rsidR="00EB4671" w:rsidRPr="003C6C24">
        <w:rPr>
          <w:rFonts w:ascii="Times New Roman" w:hAnsi="Times New Roman" w:cs="Times New Roman"/>
          <w:lang w:val="en-GB"/>
        </w:rPr>
        <w:t xml:space="preserve"> The use of such a high number of antennas is a potential of application of the massive MIMO concept </w:t>
      </w:r>
      <w:r w:rsidR="00E95EEC">
        <w:rPr>
          <w:rFonts w:ascii="Times New Roman" w:hAnsi="Times New Roman" w:cs="Times New Roman"/>
          <w:lang w:val="en-GB"/>
        </w:rPr>
        <w:t xml:space="preserve">which has been extensively studied </w:t>
      </w:r>
      <w:r w:rsidR="00EB4671" w:rsidRPr="003C6C24">
        <w:rPr>
          <w:rFonts w:ascii="Times New Roman" w:hAnsi="Times New Roman" w:cs="Times New Roman"/>
          <w:lang w:val="en-GB"/>
        </w:rPr>
        <w:t xml:space="preserve">in the recent years </w:t>
      </w:r>
      <w:r w:rsidR="00EB4671" w:rsidRPr="003C6C24">
        <w:rPr>
          <w:rFonts w:ascii="Times New Roman" w:hAnsi="Times New Roman" w:cs="Times New Roman"/>
          <w:lang w:val="en-GB"/>
        </w:rPr>
        <w:fldChar w:fldCharType="begin"/>
      </w:r>
      <w:r w:rsidR="00EB4671" w:rsidRPr="003C6C24">
        <w:rPr>
          <w:rFonts w:ascii="Times New Roman" w:hAnsi="Times New Roman" w:cs="Times New Roman"/>
          <w:lang w:val="en-GB"/>
        </w:rPr>
        <w:instrText xml:space="preserve"> REF _Ref446681155 \r \h </w:instrText>
      </w:r>
      <w:r w:rsidR="00011F07" w:rsidRPr="003C6C24">
        <w:rPr>
          <w:rFonts w:ascii="Times New Roman" w:hAnsi="Times New Roman" w:cs="Times New Roman"/>
          <w:lang w:val="en-GB"/>
        </w:rPr>
        <w:instrText xml:space="preserve"> \* MERGEFORMAT </w:instrText>
      </w:r>
      <w:r w:rsidR="00EB4671" w:rsidRPr="003C6C24">
        <w:rPr>
          <w:rFonts w:ascii="Times New Roman" w:hAnsi="Times New Roman" w:cs="Times New Roman"/>
          <w:lang w:val="en-GB"/>
        </w:rPr>
      </w:r>
      <w:r w:rsidR="00EB4671" w:rsidRPr="003C6C24">
        <w:rPr>
          <w:rFonts w:ascii="Times New Roman" w:hAnsi="Times New Roman" w:cs="Times New Roman"/>
          <w:lang w:val="en-GB"/>
        </w:rPr>
        <w:fldChar w:fldCharType="separate"/>
      </w:r>
      <w:r w:rsidR="00EB4671" w:rsidRPr="003C6C24">
        <w:rPr>
          <w:rFonts w:ascii="Times New Roman" w:hAnsi="Times New Roman" w:cs="Times New Roman"/>
          <w:lang w:val="en-GB"/>
        </w:rPr>
        <w:t>[6]</w:t>
      </w:r>
      <w:r w:rsidR="00EB4671" w:rsidRPr="003C6C24">
        <w:rPr>
          <w:rFonts w:ascii="Times New Roman" w:hAnsi="Times New Roman" w:cs="Times New Roman"/>
          <w:lang w:val="en-GB"/>
        </w:rPr>
        <w:fldChar w:fldCharType="end"/>
      </w:r>
      <w:r w:rsidR="00EB4671" w:rsidRPr="003C6C24">
        <w:rPr>
          <w:rFonts w:ascii="Times New Roman" w:hAnsi="Times New Roman" w:cs="Times New Roman"/>
          <w:lang w:val="en-GB"/>
        </w:rPr>
        <w:t>.</w:t>
      </w:r>
    </w:p>
    <w:p w14:paraId="5536F806" w14:textId="0CE66641" w:rsidR="00AC504F" w:rsidRPr="003C6C24" w:rsidRDefault="00714BCD" w:rsidP="00452FBC">
      <w:pPr>
        <w:jc w:val="both"/>
        <w:rPr>
          <w:rFonts w:ascii="Times New Roman" w:hAnsi="Times New Roman" w:cs="Times New Roman"/>
          <w:lang w:val="en-GB"/>
        </w:rPr>
      </w:pPr>
      <w:r w:rsidRPr="003C6C24">
        <w:rPr>
          <w:rFonts w:ascii="Times New Roman" w:hAnsi="Times New Roman" w:cs="Times New Roman"/>
          <w:lang w:val="en-GB"/>
        </w:rPr>
        <w:t xml:space="preserve">One of the R14 study items, i.e., </w:t>
      </w:r>
      <w:r w:rsidR="00EB4671" w:rsidRPr="003C6C24">
        <w:rPr>
          <w:rFonts w:ascii="Times New Roman" w:hAnsi="Times New Roman" w:cs="Times New Roman"/>
          <w:lang w:val="en-GB"/>
        </w:rPr>
        <w:t>enhanced Full-Dimension MIMO (</w:t>
      </w:r>
      <w:proofErr w:type="spellStart"/>
      <w:r w:rsidRPr="003C6C24">
        <w:rPr>
          <w:rFonts w:ascii="Times New Roman" w:hAnsi="Times New Roman" w:cs="Times New Roman"/>
          <w:lang w:val="en-GB"/>
        </w:rPr>
        <w:t>eFD</w:t>
      </w:r>
      <w:proofErr w:type="spellEnd"/>
      <w:r w:rsidRPr="003C6C24">
        <w:rPr>
          <w:rFonts w:ascii="Times New Roman" w:hAnsi="Times New Roman" w:cs="Times New Roman"/>
          <w:lang w:val="en-GB"/>
        </w:rPr>
        <w:t>-MIMO</w:t>
      </w:r>
      <w:r w:rsidR="00EB4671" w:rsidRPr="003C6C24">
        <w:rPr>
          <w:rFonts w:ascii="Times New Roman" w:hAnsi="Times New Roman" w:cs="Times New Roman"/>
          <w:lang w:val="en-GB"/>
        </w:rPr>
        <w:t>)</w:t>
      </w:r>
      <w:r w:rsidRPr="003C6C24">
        <w:rPr>
          <w:rFonts w:ascii="Times New Roman" w:hAnsi="Times New Roman" w:cs="Times New Roman"/>
          <w:lang w:val="en-GB"/>
        </w:rPr>
        <w:t xml:space="preserve"> </w:t>
      </w:r>
      <w:r w:rsidR="00287213" w:rsidRPr="003C6C24">
        <w:rPr>
          <w:rFonts w:ascii="Times New Roman" w:hAnsi="Times New Roman" w:cs="Times New Roman"/>
          <w:lang w:val="en-GB"/>
        </w:rPr>
        <w:fldChar w:fldCharType="begin"/>
      </w:r>
      <w:r w:rsidR="00287213" w:rsidRPr="003C6C24">
        <w:rPr>
          <w:rFonts w:ascii="Times New Roman" w:hAnsi="Times New Roman" w:cs="Times New Roman"/>
          <w:lang w:val="en-GB"/>
        </w:rPr>
        <w:instrText xml:space="preserve"> REF _Ref446665204 \r \h </w:instrText>
      </w:r>
      <w:r w:rsidR="00EB4671" w:rsidRPr="003C6C24">
        <w:rPr>
          <w:rFonts w:ascii="Times New Roman" w:hAnsi="Times New Roman" w:cs="Times New Roman"/>
          <w:lang w:val="en-GB"/>
        </w:rPr>
        <w:instrText xml:space="preserve"> \* MERGEFORMAT </w:instrText>
      </w:r>
      <w:r w:rsidR="00287213" w:rsidRPr="003C6C24">
        <w:rPr>
          <w:rFonts w:ascii="Times New Roman" w:hAnsi="Times New Roman" w:cs="Times New Roman"/>
          <w:lang w:val="en-GB"/>
        </w:rPr>
      </w:r>
      <w:r w:rsidR="00287213" w:rsidRPr="003C6C24">
        <w:rPr>
          <w:rFonts w:ascii="Times New Roman" w:hAnsi="Times New Roman" w:cs="Times New Roman"/>
          <w:lang w:val="en-GB"/>
        </w:rPr>
        <w:fldChar w:fldCharType="separate"/>
      </w:r>
      <w:r w:rsidR="00C42041" w:rsidRPr="003C6C24">
        <w:rPr>
          <w:rFonts w:ascii="Times New Roman" w:hAnsi="Times New Roman" w:cs="Times New Roman"/>
          <w:lang w:val="en-GB"/>
        </w:rPr>
        <w:t>[4]</w:t>
      </w:r>
      <w:r w:rsidR="00287213" w:rsidRPr="003C6C24">
        <w:rPr>
          <w:rFonts w:ascii="Times New Roman" w:hAnsi="Times New Roman" w:cs="Times New Roman"/>
          <w:lang w:val="en-GB"/>
        </w:rPr>
        <w:fldChar w:fldCharType="end"/>
      </w:r>
      <w:r w:rsidRPr="003C6C24">
        <w:rPr>
          <w:rFonts w:ascii="Times New Roman" w:hAnsi="Times New Roman" w:cs="Times New Roman"/>
          <w:lang w:val="en-GB"/>
        </w:rPr>
        <w:t xml:space="preserve">, is already considering </w:t>
      </w:r>
      <w:r w:rsidR="00EB4671" w:rsidRPr="003C6C24">
        <w:rPr>
          <w:rFonts w:ascii="Times New Roman" w:hAnsi="Times New Roman" w:cs="Times New Roman"/>
          <w:lang w:val="en-GB"/>
        </w:rPr>
        <w:t xml:space="preserve">an </w:t>
      </w:r>
      <w:r w:rsidRPr="003C6C24">
        <w:rPr>
          <w:rFonts w:ascii="Times New Roman" w:hAnsi="Times New Roman" w:cs="Times New Roman"/>
          <w:lang w:val="en-GB"/>
        </w:rPr>
        <w:t>increased number of transmit and receive antennas</w:t>
      </w:r>
      <w:r w:rsidR="00FA2175" w:rsidRPr="003C6C24">
        <w:rPr>
          <w:rFonts w:ascii="Times New Roman" w:hAnsi="Times New Roman" w:cs="Times New Roman"/>
          <w:lang w:val="en-GB"/>
        </w:rPr>
        <w:t>. H</w:t>
      </w:r>
      <w:r w:rsidRPr="003C6C24">
        <w:rPr>
          <w:rFonts w:ascii="Times New Roman" w:hAnsi="Times New Roman" w:cs="Times New Roman"/>
          <w:lang w:val="en-GB"/>
        </w:rPr>
        <w:t xml:space="preserve">owever, the number </w:t>
      </w:r>
      <w:r w:rsidR="00EB4671" w:rsidRPr="003C6C24">
        <w:rPr>
          <w:rFonts w:ascii="Times New Roman" w:hAnsi="Times New Roman" w:cs="Times New Roman"/>
          <w:lang w:val="en-GB"/>
        </w:rPr>
        <w:t xml:space="preserve">of </w:t>
      </w:r>
      <w:r w:rsidRPr="003C6C24">
        <w:rPr>
          <w:rFonts w:ascii="Times New Roman" w:hAnsi="Times New Roman" w:cs="Times New Roman"/>
          <w:lang w:val="en-GB"/>
        </w:rPr>
        <w:t>antennas considered in that SI</w:t>
      </w:r>
      <w:r w:rsidR="0002294A" w:rsidRPr="003C6C24">
        <w:rPr>
          <w:rFonts w:ascii="Times New Roman" w:hAnsi="Times New Roman" w:cs="Times New Roman"/>
          <w:lang w:val="en-GB"/>
        </w:rPr>
        <w:t>, e.g., 32 antenna ports,</w:t>
      </w:r>
      <w:r w:rsidRPr="003C6C24">
        <w:rPr>
          <w:rFonts w:ascii="Times New Roman" w:hAnsi="Times New Roman" w:cs="Times New Roman"/>
          <w:lang w:val="en-GB"/>
        </w:rPr>
        <w:t xml:space="preserve"> is considerably lower than 256</w:t>
      </w:r>
      <w:r w:rsidR="0002294A" w:rsidRPr="003C6C24">
        <w:rPr>
          <w:rFonts w:ascii="Times New Roman" w:hAnsi="Times New Roman" w:cs="Times New Roman"/>
          <w:lang w:val="en-GB"/>
        </w:rPr>
        <w:t xml:space="preserve">. </w:t>
      </w:r>
      <w:r w:rsidR="00FA2175" w:rsidRPr="003C6C24">
        <w:rPr>
          <w:rFonts w:ascii="Times New Roman" w:hAnsi="Times New Roman" w:cs="Times New Roman"/>
          <w:lang w:val="en-GB"/>
        </w:rPr>
        <w:t xml:space="preserve">Extension of </w:t>
      </w:r>
      <w:r w:rsidR="00EB4671" w:rsidRPr="003C6C24">
        <w:rPr>
          <w:rFonts w:ascii="Times New Roman" w:hAnsi="Times New Roman" w:cs="Times New Roman"/>
          <w:lang w:val="en-GB"/>
        </w:rPr>
        <w:t xml:space="preserve">the </w:t>
      </w:r>
      <w:r w:rsidR="00262910" w:rsidRPr="003C6C24">
        <w:rPr>
          <w:rFonts w:ascii="Times New Roman" w:hAnsi="Times New Roman" w:cs="Times New Roman"/>
          <w:lang w:val="en-GB"/>
        </w:rPr>
        <w:t xml:space="preserve">current </w:t>
      </w:r>
      <w:r w:rsidR="00FA2175" w:rsidRPr="003C6C24">
        <w:rPr>
          <w:rFonts w:ascii="Times New Roman" w:hAnsi="Times New Roman" w:cs="Times New Roman"/>
          <w:lang w:val="en-GB"/>
        </w:rPr>
        <w:t xml:space="preserve">FD-MIMO </w:t>
      </w:r>
      <w:r w:rsidR="00262910" w:rsidRPr="003C6C24">
        <w:rPr>
          <w:rFonts w:ascii="Times New Roman" w:hAnsi="Times New Roman" w:cs="Times New Roman"/>
          <w:lang w:val="en-GB"/>
        </w:rPr>
        <w:t xml:space="preserve">feature </w:t>
      </w:r>
      <w:r w:rsidR="00FA2175" w:rsidRPr="003C6C24">
        <w:rPr>
          <w:rFonts w:ascii="Times New Roman" w:hAnsi="Times New Roman" w:cs="Times New Roman"/>
          <w:lang w:val="en-GB"/>
        </w:rPr>
        <w:t xml:space="preserve">to </w:t>
      </w:r>
      <w:r w:rsidR="00262910" w:rsidRPr="003C6C24">
        <w:rPr>
          <w:rFonts w:ascii="Times New Roman" w:hAnsi="Times New Roman" w:cs="Times New Roman"/>
          <w:lang w:val="en-GB"/>
        </w:rPr>
        <w:t xml:space="preserve">support </w:t>
      </w:r>
      <w:r w:rsidR="00FA2175" w:rsidRPr="003C6C24">
        <w:rPr>
          <w:rFonts w:ascii="Times New Roman" w:hAnsi="Times New Roman" w:cs="Times New Roman"/>
          <w:lang w:val="en-GB"/>
        </w:rPr>
        <w:t xml:space="preserve">256 antennas or more </w:t>
      </w:r>
      <w:r w:rsidR="00EB4671" w:rsidRPr="003C6C24">
        <w:rPr>
          <w:rFonts w:ascii="Times New Roman" w:hAnsi="Times New Roman" w:cs="Times New Roman"/>
          <w:lang w:val="en-GB"/>
        </w:rPr>
        <w:t xml:space="preserve">may </w:t>
      </w:r>
      <w:r w:rsidRPr="003C6C24">
        <w:rPr>
          <w:rFonts w:ascii="Times New Roman" w:hAnsi="Times New Roman" w:cs="Times New Roman"/>
          <w:lang w:val="en-GB"/>
        </w:rPr>
        <w:t>create significant challenges</w:t>
      </w:r>
      <w:r w:rsidR="00262910" w:rsidRPr="003C6C24">
        <w:rPr>
          <w:rFonts w:ascii="Times New Roman" w:hAnsi="Times New Roman" w:cs="Times New Roman"/>
          <w:lang w:val="en-GB"/>
        </w:rPr>
        <w:t xml:space="preserve"> and may not be feasible</w:t>
      </w:r>
      <w:r w:rsidRPr="003C6C24">
        <w:rPr>
          <w:rFonts w:ascii="Times New Roman" w:hAnsi="Times New Roman" w:cs="Times New Roman"/>
          <w:lang w:val="en-GB"/>
        </w:rPr>
        <w:t xml:space="preserve">. </w:t>
      </w:r>
      <w:r w:rsidR="00EB4671" w:rsidRPr="003C6C24">
        <w:rPr>
          <w:rFonts w:ascii="Times New Roman" w:hAnsi="Times New Roman" w:cs="Times New Roman"/>
          <w:lang w:val="en-GB"/>
        </w:rPr>
        <w:t xml:space="preserve">As such, a new paradigm for large antenna systems may be needed. </w:t>
      </w:r>
    </w:p>
    <w:p w14:paraId="4BC7F469" w14:textId="31BA4450" w:rsidR="00714BCD" w:rsidRPr="003C6C24" w:rsidRDefault="00714BCD" w:rsidP="00452FBC">
      <w:pPr>
        <w:jc w:val="both"/>
        <w:rPr>
          <w:rFonts w:ascii="Times New Roman" w:hAnsi="Times New Roman" w:cs="Times New Roman"/>
          <w:lang w:val="en-GB"/>
        </w:rPr>
      </w:pPr>
      <w:r w:rsidRPr="003C6C24">
        <w:rPr>
          <w:rFonts w:ascii="Times New Roman" w:hAnsi="Times New Roman" w:cs="Times New Roman"/>
          <w:lang w:val="en-GB"/>
        </w:rPr>
        <w:t>In this contribution, we discuss the application of massive MIMO to the next generation of the radio interface</w:t>
      </w:r>
      <w:r w:rsidR="001E7579" w:rsidRPr="003C6C24">
        <w:rPr>
          <w:rFonts w:ascii="Times New Roman" w:hAnsi="Times New Roman" w:cs="Times New Roman"/>
          <w:lang w:val="en-GB"/>
        </w:rPr>
        <w:t>; first we provide short overview</w:t>
      </w:r>
      <w:r w:rsidR="00EB4671" w:rsidRPr="003C6C24">
        <w:rPr>
          <w:rFonts w:ascii="Times New Roman" w:hAnsi="Times New Roman" w:cs="Times New Roman"/>
          <w:lang w:val="en-GB"/>
        </w:rPr>
        <w:t>s</w:t>
      </w:r>
      <w:r w:rsidR="001E7579" w:rsidRPr="003C6C24">
        <w:rPr>
          <w:rFonts w:ascii="Times New Roman" w:hAnsi="Times New Roman" w:cs="Times New Roman"/>
          <w:lang w:val="en-GB"/>
        </w:rPr>
        <w:t xml:space="preserve"> of R13 FD-MIMO and massive MIMO, then we </w:t>
      </w:r>
      <w:r w:rsidRPr="003C6C24">
        <w:rPr>
          <w:rFonts w:ascii="Times New Roman" w:hAnsi="Times New Roman" w:cs="Times New Roman"/>
          <w:lang w:val="en-GB"/>
        </w:rPr>
        <w:t xml:space="preserve">evaluate </w:t>
      </w:r>
      <w:r w:rsidR="005B26B3" w:rsidRPr="003C6C24">
        <w:rPr>
          <w:rFonts w:ascii="Times New Roman" w:hAnsi="Times New Roman" w:cs="Times New Roman"/>
          <w:lang w:val="en-GB"/>
        </w:rPr>
        <w:t xml:space="preserve">massive </w:t>
      </w:r>
      <w:r w:rsidR="001E7579" w:rsidRPr="003C6C24">
        <w:rPr>
          <w:rFonts w:ascii="Times New Roman" w:hAnsi="Times New Roman" w:cs="Times New Roman"/>
          <w:lang w:val="en-GB"/>
        </w:rPr>
        <w:t xml:space="preserve">MIMO for </w:t>
      </w:r>
      <w:r w:rsidRPr="003C6C24">
        <w:rPr>
          <w:rFonts w:ascii="Times New Roman" w:hAnsi="Times New Roman" w:cs="Times New Roman"/>
          <w:lang w:val="en-GB"/>
        </w:rPr>
        <w:t>both FDD and TDD modes</w:t>
      </w:r>
      <w:r w:rsidR="001E7579" w:rsidRPr="003C6C24">
        <w:rPr>
          <w:rFonts w:ascii="Times New Roman" w:hAnsi="Times New Roman" w:cs="Times New Roman"/>
          <w:lang w:val="en-GB"/>
        </w:rPr>
        <w:t xml:space="preserve"> and </w:t>
      </w:r>
      <w:r w:rsidR="00EB4671" w:rsidRPr="003C6C24">
        <w:rPr>
          <w:rFonts w:ascii="Times New Roman" w:hAnsi="Times New Roman" w:cs="Times New Roman"/>
          <w:lang w:val="en-GB"/>
        </w:rPr>
        <w:t xml:space="preserve">finally, </w:t>
      </w:r>
      <w:r w:rsidR="001E7579" w:rsidRPr="003C6C24">
        <w:rPr>
          <w:rFonts w:ascii="Times New Roman" w:hAnsi="Times New Roman" w:cs="Times New Roman"/>
          <w:lang w:val="en-GB"/>
        </w:rPr>
        <w:t xml:space="preserve">we </w:t>
      </w:r>
      <w:r w:rsidR="00287213" w:rsidRPr="003C6C24">
        <w:rPr>
          <w:rFonts w:ascii="Times New Roman" w:hAnsi="Times New Roman" w:cs="Times New Roman"/>
          <w:lang w:val="en-GB"/>
        </w:rPr>
        <w:t xml:space="preserve">review </w:t>
      </w:r>
      <w:r w:rsidRPr="003C6C24">
        <w:rPr>
          <w:rFonts w:ascii="Times New Roman" w:hAnsi="Times New Roman" w:cs="Times New Roman"/>
          <w:lang w:val="en-GB"/>
        </w:rPr>
        <w:t>its main challenges.</w:t>
      </w:r>
    </w:p>
    <w:p w14:paraId="7D7FD149" w14:textId="62CE6C0A" w:rsidR="00643737" w:rsidRPr="00544C93" w:rsidRDefault="003C6C24" w:rsidP="00340CF7">
      <w:pPr>
        <w:pStyle w:val="Heading1"/>
        <w:rPr>
          <w:lang w:val="en-US"/>
        </w:rPr>
      </w:pPr>
      <w:r>
        <w:rPr>
          <w:lang w:val="en-US"/>
        </w:rPr>
        <w:t>2</w:t>
      </w:r>
      <w:r>
        <w:rPr>
          <w:lang w:val="en-US"/>
        </w:rPr>
        <w:tab/>
      </w:r>
      <w:r w:rsidR="009C0611">
        <w:rPr>
          <w:lang w:val="en-US"/>
        </w:rPr>
        <w:t>Discussion</w:t>
      </w:r>
    </w:p>
    <w:p w14:paraId="30310333" w14:textId="0F2952DE" w:rsidR="005B26B3" w:rsidRPr="003C6C24" w:rsidRDefault="005B26B3" w:rsidP="00BE0E00">
      <w:pPr>
        <w:jc w:val="both"/>
        <w:rPr>
          <w:rFonts w:ascii="Times New Roman" w:hAnsi="Times New Roman" w:cs="Times New Roman"/>
          <w:lang w:val="en-GB"/>
        </w:rPr>
      </w:pPr>
      <w:r w:rsidRPr="003C6C24">
        <w:rPr>
          <w:rFonts w:ascii="Times New Roman" w:hAnsi="Times New Roman" w:cs="Times New Roman"/>
          <w:lang w:val="en-GB"/>
        </w:rPr>
        <w:t xml:space="preserve">In this document, we provide an overview of massive MIMO (mMIMO) including its concept, benefits, </w:t>
      </w:r>
      <w:r w:rsidR="001D24B9" w:rsidRPr="003C6C24">
        <w:rPr>
          <w:rFonts w:ascii="Times New Roman" w:hAnsi="Times New Roman" w:cs="Times New Roman"/>
          <w:lang w:val="en-GB"/>
        </w:rPr>
        <w:t xml:space="preserve">applicability to </w:t>
      </w:r>
      <w:r w:rsidRPr="003C6C24">
        <w:rPr>
          <w:rFonts w:ascii="Times New Roman" w:hAnsi="Times New Roman" w:cs="Times New Roman"/>
          <w:lang w:val="en-GB"/>
        </w:rPr>
        <w:t xml:space="preserve">TDD and FDD modes of operation and its main challenges. </w:t>
      </w:r>
    </w:p>
    <w:p w14:paraId="0E724943" w14:textId="32672769" w:rsidR="005B26B3" w:rsidRPr="003C6C24" w:rsidRDefault="005B26B3" w:rsidP="00BE0E00">
      <w:pPr>
        <w:jc w:val="both"/>
        <w:rPr>
          <w:rFonts w:ascii="Times New Roman" w:hAnsi="Times New Roman" w:cs="Times New Roman"/>
          <w:lang w:val="en-GB"/>
        </w:rPr>
      </w:pPr>
      <w:r w:rsidRPr="003C6C24">
        <w:rPr>
          <w:rFonts w:ascii="Times New Roman" w:hAnsi="Times New Roman" w:cs="Times New Roman"/>
          <w:lang w:val="en-GB"/>
        </w:rPr>
        <w:t xml:space="preserve">It is important to note that the </w:t>
      </w:r>
      <w:r w:rsidR="001D24B9" w:rsidRPr="003C6C24">
        <w:rPr>
          <w:rFonts w:ascii="Times New Roman" w:hAnsi="Times New Roman" w:cs="Times New Roman"/>
          <w:lang w:val="en-GB"/>
        </w:rPr>
        <w:t>m</w:t>
      </w:r>
      <w:r w:rsidRPr="003C6C24">
        <w:rPr>
          <w:rFonts w:ascii="Times New Roman" w:hAnsi="Times New Roman" w:cs="Times New Roman"/>
          <w:lang w:val="en-GB"/>
        </w:rPr>
        <w:t xml:space="preserve">MIMO technique relies on the use of </w:t>
      </w:r>
      <w:r w:rsidR="001D24B9" w:rsidRPr="003C6C24">
        <w:rPr>
          <w:rFonts w:ascii="Times New Roman" w:hAnsi="Times New Roman" w:cs="Times New Roman"/>
          <w:lang w:val="en-GB"/>
        </w:rPr>
        <w:t xml:space="preserve">a </w:t>
      </w:r>
      <w:r w:rsidRPr="003C6C24">
        <w:rPr>
          <w:rFonts w:ascii="Times New Roman" w:hAnsi="Times New Roman" w:cs="Times New Roman"/>
          <w:lang w:val="en-GB"/>
        </w:rPr>
        <w:t>large number of antenna</w:t>
      </w:r>
      <w:r w:rsidR="001D24B9" w:rsidRPr="003C6C24">
        <w:rPr>
          <w:rFonts w:ascii="Times New Roman" w:hAnsi="Times New Roman" w:cs="Times New Roman"/>
          <w:lang w:val="en-GB"/>
        </w:rPr>
        <w:t>s</w:t>
      </w:r>
      <w:r w:rsidRPr="003C6C24">
        <w:rPr>
          <w:rFonts w:ascii="Times New Roman" w:hAnsi="Times New Roman" w:cs="Times New Roman"/>
          <w:lang w:val="en-GB"/>
        </w:rPr>
        <w:t xml:space="preserve"> at the base-station. This may have some similarities to another LTE feature which is also </w:t>
      </w:r>
      <w:r w:rsidR="00467BD9" w:rsidRPr="003C6C24">
        <w:rPr>
          <w:rFonts w:ascii="Times New Roman" w:hAnsi="Times New Roman" w:cs="Times New Roman"/>
          <w:lang w:val="en-GB"/>
        </w:rPr>
        <w:t>based</w:t>
      </w:r>
      <w:r w:rsidRPr="003C6C24">
        <w:rPr>
          <w:rFonts w:ascii="Times New Roman" w:hAnsi="Times New Roman" w:cs="Times New Roman"/>
          <w:lang w:val="en-GB"/>
        </w:rPr>
        <w:t xml:space="preserve"> on </w:t>
      </w:r>
      <w:r w:rsidR="001D24B9" w:rsidRPr="003C6C24">
        <w:rPr>
          <w:rFonts w:ascii="Times New Roman" w:hAnsi="Times New Roman" w:cs="Times New Roman"/>
          <w:lang w:val="en-GB"/>
        </w:rPr>
        <w:t xml:space="preserve">a </w:t>
      </w:r>
      <w:r w:rsidRPr="003C6C24">
        <w:rPr>
          <w:rFonts w:ascii="Times New Roman" w:hAnsi="Times New Roman" w:cs="Times New Roman"/>
          <w:lang w:val="en-GB"/>
        </w:rPr>
        <w:t xml:space="preserve">large number of antennas, i.e., R-13/14 FD-MIMO. For that reason, we first provide a </w:t>
      </w:r>
      <w:r w:rsidR="00467BD9" w:rsidRPr="003C6C24">
        <w:rPr>
          <w:rFonts w:ascii="Times New Roman" w:hAnsi="Times New Roman" w:cs="Times New Roman"/>
          <w:lang w:val="en-GB"/>
        </w:rPr>
        <w:t>brief</w:t>
      </w:r>
      <w:r w:rsidRPr="003C6C24">
        <w:rPr>
          <w:rFonts w:ascii="Times New Roman" w:hAnsi="Times New Roman" w:cs="Times New Roman"/>
          <w:lang w:val="en-GB"/>
        </w:rPr>
        <w:t xml:space="preserve"> overview of that feature</w:t>
      </w:r>
      <w:r w:rsidR="00467BD9" w:rsidRPr="003C6C24">
        <w:rPr>
          <w:rFonts w:ascii="Times New Roman" w:hAnsi="Times New Roman" w:cs="Times New Roman"/>
          <w:lang w:val="en-GB"/>
        </w:rPr>
        <w:t xml:space="preserve"> so we can establish the differen</w:t>
      </w:r>
      <w:r w:rsidR="001D24B9" w:rsidRPr="003C6C24">
        <w:rPr>
          <w:rFonts w:ascii="Times New Roman" w:hAnsi="Times New Roman" w:cs="Times New Roman"/>
          <w:lang w:val="en-GB"/>
        </w:rPr>
        <w:t>ce</w:t>
      </w:r>
      <w:r w:rsidR="00467BD9" w:rsidRPr="003C6C24">
        <w:rPr>
          <w:rFonts w:ascii="Times New Roman" w:hAnsi="Times New Roman" w:cs="Times New Roman"/>
          <w:lang w:val="en-GB"/>
        </w:rPr>
        <w:t xml:space="preserve"> </w:t>
      </w:r>
      <w:r w:rsidR="001D24B9" w:rsidRPr="003C6C24">
        <w:rPr>
          <w:rFonts w:ascii="Times New Roman" w:hAnsi="Times New Roman" w:cs="Times New Roman"/>
          <w:lang w:val="en-GB"/>
        </w:rPr>
        <w:t xml:space="preserve">between </w:t>
      </w:r>
      <w:r w:rsidR="00467BD9" w:rsidRPr="003C6C24">
        <w:rPr>
          <w:rFonts w:ascii="Times New Roman" w:hAnsi="Times New Roman" w:cs="Times New Roman"/>
          <w:lang w:val="en-GB"/>
        </w:rPr>
        <w:t xml:space="preserve">FD-MIMO and massive MIMO later in </w:t>
      </w:r>
      <w:r w:rsidR="001D24B9" w:rsidRPr="003C6C24">
        <w:rPr>
          <w:rFonts w:ascii="Times New Roman" w:hAnsi="Times New Roman" w:cs="Times New Roman"/>
          <w:lang w:val="en-GB"/>
        </w:rPr>
        <w:t xml:space="preserve">the </w:t>
      </w:r>
      <w:r w:rsidR="00467BD9" w:rsidRPr="003C6C24">
        <w:rPr>
          <w:rFonts w:ascii="Times New Roman" w:hAnsi="Times New Roman" w:cs="Times New Roman"/>
          <w:lang w:val="en-GB"/>
        </w:rPr>
        <w:t>document.</w:t>
      </w:r>
    </w:p>
    <w:p w14:paraId="630D30F6" w14:textId="54A7420B" w:rsidR="00430A75" w:rsidRPr="003C6C24" w:rsidRDefault="00430A75" w:rsidP="00BE0E00">
      <w:pPr>
        <w:jc w:val="both"/>
        <w:rPr>
          <w:rFonts w:ascii="Times New Roman" w:hAnsi="Times New Roman" w:cs="Times New Roman"/>
          <w:b/>
          <w:u w:val="single"/>
          <w:lang w:val="en-GB"/>
        </w:rPr>
      </w:pPr>
      <w:r w:rsidRPr="003C6C24">
        <w:rPr>
          <w:rFonts w:ascii="Times New Roman" w:hAnsi="Times New Roman" w:cs="Times New Roman"/>
          <w:b/>
          <w:u w:val="single"/>
          <w:lang w:val="en-GB"/>
        </w:rPr>
        <w:t>FD-MIMO</w:t>
      </w:r>
    </w:p>
    <w:p w14:paraId="0277BAEB" w14:textId="29A31B13" w:rsidR="00A22519" w:rsidRPr="003C6C24" w:rsidRDefault="00A22519" w:rsidP="00BE0E00">
      <w:pPr>
        <w:jc w:val="both"/>
        <w:rPr>
          <w:rFonts w:ascii="Times New Roman" w:hAnsi="Times New Roman" w:cs="Times New Roman"/>
          <w:lang w:val="en-GB"/>
        </w:rPr>
      </w:pPr>
      <w:r w:rsidRPr="003C6C24">
        <w:rPr>
          <w:rFonts w:ascii="Times New Roman" w:hAnsi="Times New Roman" w:cs="Times New Roman"/>
          <w:lang w:val="en-GB"/>
        </w:rPr>
        <w:t>At the RAN</w:t>
      </w:r>
      <w:r w:rsidR="00D757C2" w:rsidRPr="003C6C24">
        <w:rPr>
          <w:rFonts w:ascii="Times New Roman" w:hAnsi="Times New Roman" w:cs="Times New Roman"/>
          <w:lang w:val="en-GB"/>
        </w:rPr>
        <w:t>P meeting #</w:t>
      </w:r>
      <w:r w:rsidR="00BE0E00" w:rsidRPr="003C6C24">
        <w:rPr>
          <w:rFonts w:ascii="Times New Roman" w:hAnsi="Times New Roman" w:cs="Times New Roman"/>
          <w:lang w:val="en-GB"/>
        </w:rPr>
        <w:t>65</w:t>
      </w:r>
      <w:r w:rsidRPr="003C6C24">
        <w:rPr>
          <w:rFonts w:ascii="Times New Roman" w:hAnsi="Times New Roman" w:cs="Times New Roman"/>
          <w:lang w:val="en-GB"/>
        </w:rPr>
        <w:t xml:space="preserve">, following the completion of the 3D channel model SI, a SI was approved to study the performance benefits of using two dimensional arrays of antenna elements </w:t>
      </w:r>
      <w:r w:rsidR="00D757C2" w:rsidRPr="003C6C24">
        <w:rPr>
          <w:rFonts w:ascii="Times New Roman" w:hAnsi="Times New Roman" w:cs="Times New Roman"/>
          <w:lang w:val="en-GB"/>
        </w:rPr>
        <w:fldChar w:fldCharType="begin"/>
      </w:r>
      <w:r w:rsidR="00D757C2" w:rsidRPr="003C6C24">
        <w:rPr>
          <w:rFonts w:ascii="Times New Roman" w:hAnsi="Times New Roman" w:cs="Times New Roman"/>
          <w:lang w:val="en-GB"/>
        </w:rPr>
        <w:instrText xml:space="preserve"> REF _Ref446676962 \r \h </w:instrText>
      </w:r>
      <w:r w:rsidR="001D24B9" w:rsidRPr="003C6C24">
        <w:rPr>
          <w:rFonts w:ascii="Times New Roman" w:hAnsi="Times New Roman" w:cs="Times New Roman"/>
          <w:lang w:val="en-GB"/>
        </w:rPr>
        <w:instrText xml:space="preserve"> \* MERGEFORMAT </w:instrText>
      </w:r>
      <w:r w:rsidR="00D757C2" w:rsidRPr="003C6C24">
        <w:rPr>
          <w:rFonts w:ascii="Times New Roman" w:hAnsi="Times New Roman" w:cs="Times New Roman"/>
          <w:lang w:val="en-GB"/>
        </w:rPr>
      </w:r>
      <w:r w:rsidR="00D757C2" w:rsidRPr="003C6C24">
        <w:rPr>
          <w:rFonts w:ascii="Times New Roman" w:hAnsi="Times New Roman" w:cs="Times New Roman"/>
          <w:lang w:val="en-GB"/>
        </w:rPr>
        <w:fldChar w:fldCharType="separate"/>
      </w:r>
      <w:r w:rsidR="00C42041" w:rsidRPr="003C6C24">
        <w:rPr>
          <w:rFonts w:ascii="Times New Roman" w:hAnsi="Times New Roman" w:cs="Times New Roman"/>
          <w:lang w:val="en-GB"/>
        </w:rPr>
        <w:t>[5]</w:t>
      </w:r>
      <w:r w:rsidR="00D757C2" w:rsidRPr="003C6C24">
        <w:rPr>
          <w:rFonts w:ascii="Times New Roman" w:hAnsi="Times New Roman" w:cs="Times New Roman"/>
          <w:lang w:val="en-GB"/>
        </w:rPr>
        <w:fldChar w:fldCharType="end"/>
      </w:r>
      <w:r w:rsidRPr="003C6C24">
        <w:rPr>
          <w:rFonts w:ascii="Times New Roman" w:hAnsi="Times New Roman" w:cs="Times New Roman"/>
          <w:lang w:val="en-GB"/>
        </w:rPr>
        <w:t>. The goal was to enable eNBs to perform transmissions with a much greater number of antenna ports than 8 (as was the maximum until R</w:t>
      </w:r>
      <w:r w:rsidR="00D757C2" w:rsidRPr="003C6C24">
        <w:rPr>
          <w:rFonts w:ascii="Times New Roman" w:hAnsi="Times New Roman" w:cs="Times New Roman"/>
          <w:lang w:val="en-GB"/>
        </w:rPr>
        <w:t xml:space="preserve">elease </w:t>
      </w:r>
      <w:r w:rsidRPr="003C6C24">
        <w:rPr>
          <w:rFonts w:ascii="Times New Roman" w:hAnsi="Times New Roman" w:cs="Times New Roman"/>
          <w:lang w:val="en-GB"/>
        </w:rPr>
        <w:t xml:space="preserve">12) while keeping a compact 2D layout that was deemed practically deployable by operators. Utilizing antennas in such a way allows the transmitter to adapt its beamformed signal in the elevation domain in </w:t>
      </w:r>
      <w:r w:rsidRPr="003C6C24">
        <w:rPr>
          <w:rFonts w:ascii="Times New Roman" w:hAnsi="Times New Roman" w:cs="Times New Roman"/>
          <w:lang w:val="en-GB"/>
        </w:rPr>
        <w:lastRenderedPageBreak/>
        <w:t>addition to legacy horizontal beamforming</w:t>
      </w:r>
      <w:r w:rsidR="00D757C2" w:rsidRPr="003C6C24">
        <w:rPr>
          <w:rFonts w:ascii="Times New Roman" w:hAnsi="Times New Roman" w:cs="Times New Roman"/>
          <w:lang w:val="en-GB"/>
        </w:rPr>
        <w:t xml:space="preserve">, e.g., </w:t>
      </w:r>
      <w:r w:rsidRPr="003C6C24">
        <w:rPr>
          <w:rFonts w:ascii="Times New Roman" w:hAnsi="Times New Roman" w:cs="Times New Roman"/>
          <w:lang w:val="en-GB"/>
        </w:rPr>
        <w:t>to perform vertical sectorization. As such, increasing the number of antennas yields improved received signal strength and better spatial multiplexing capabilities since it makes it possible for the eNB to more effectively steer its signal towards UEs with different elevation</w:t>
      </w:r>
      <w:r w:rsidR="001D24B9" w:rsidRPr="003C6C24">
        <w:rPr>
          <w:rFonts w:ascii="Times New Roman" w:hAnsi="Times New Roman" w:cs="Times New Roman"/>
          <w:lang w:val="en-GB"/>
        </w:rPr>
        <w:t>s</w:t>
      </w:r>
      <w:r w:rsidRPr="003C6C24">
        <w:rPr>
          <w:rFonts w:ascii="Times New Roman" w:hAnsi="Times New Roman" w:cs="Times New Roman"/>
          <w:lang w:val="en-GB"/>
        </w:rPr>
        <w:t xml:space="preserve"> </w:t>
      </w:r>
      <w:r w:rsidR="001D24B9" w:rsidRPr="003C6C24">
        <w:rPr>
          <w:rFonts w:ascii="Times New Roman" w:hAnsi="Times New Roman" w:cs="Times New Roman"/>
          <w:lang w:val="en-GB"/>
        </w:rPr>
        <w:t xml:space="preserve">in addition to different </w:t>
      </w:r>
      <w:r w:rsidRPr="003C6C24">
        <w:rPr>
          <w:rFonts w:ascii="Times New Roman" w:hAnsi="Times New Roman" w:cs="Times New Roman"/>
          <w:lang w:val="en-GB"/>
        </w:rPr>
        <w:t>horizontal directions.</w:t>
      </w:r>
      <w:r w:rsidR="00D757C2" w:rsidRPr="003C6C24">
        <w:rPr>
          <w:rFonts w:ascii="Times New Roman" w:hAnsi="Times New Roman" w:cs="Times New Roman"/>
          <w:lang w:val="en-GB"/>
        </w:rPr>
        <w:t xml:space="preserve"> Two WIs followed this SI, i.e., one in Release 13 and one in Release 14, as discussed in the following. </w:t>
      </w:r>
    </w:p>
    <w:p w14:paraId="6019244D" w14:textId="77777777" w:rsidR="001D24B9" w:rsidRPr="003C6C24" w:rsidRDefault="00A22519" w:rsidP="00BE0E00">
      <w:pPr>
        <w:jc w:val="both"/>
        <w:rPr>
          <w:rFonts w:ascii="Times New Roman" w:hAnsi="Times New Roman" w:cs="Times New Roman"/>
          <w:lang w:val="en-GB"/>
        </w:rPr>
      </w:pPr>
      <w:r w:rsidRPr="003C6C24">
        <w:rPr>
          <w:rFonts w:ascii="Times New Roman" w:hAnsi="Times New Roman" w:cs="Times New Roman"/>
          <w:lang w:val="en-GB"/>
        </w:rPr>
        <w:t>Release 13 FD-MIMO WI enables vertical beam adaptation through the introduction of two feedback schemes. For Class A feedback, a Release 13 UE reports PMIs of up to 16 antenna ports</w:t>
      </w:r>
      <w:r w:rsidR="001D24B9" w:rsidRPr="003C6C24">
        <w:rPr>
          <w:rFonts w:ascii="Times New Roman" w:hAnsi="Times New Roman" w:cs="Times New Roman"/>
          <w:lang w:val="en-GB"/>
        </w:rPr>
        <w:t>,</w:t>
      </w:r>
      <w:r w:rsidRPr="003C6C24">
        <w:rPr>
          <w:rFonts w:ascii="Times New Roman" w:hAnsi="Times New Roman" w:cs="Times New Roman"/>
          <w:lang w:val="en-GB"/>
        </w:rPr>
        <w:t xml:space="preserve"> where each precoder represents a combination of a horizontal and vertical direction. For Class B feedback, the eNB applies multiple downtilts to beamform CSI-RS resources of maximum 8 antenna ports. The UE reports its preferred downtilt by using a CSI-RS Resource Indicator (CRI). In addition to the feedback schemes, </w:t>
      </w:r>
      <w:r w:rsidR="00D757C2" w:rsidRPr="003C6C24">
        <w:rPr>
          <w:rFonts w:ascii="Times New Roman" w:hAnsi="Times New Roman" w:cs="Times New Roman"/>
          <w:lang w:val="en-GB"/>
        </w:rPr>
        <w:t xml:space="preserve">some MU-MIMO improvement </w:t>
      </w:r>
      <w:r w:rsidRPr="003C6C24">
        <w:rPr>
          <w:rFonts w:ascii="Times New Roman" w:hAnsi="Times New Roman" w:cs="Times New Roman"/>
          <w:lang w:val="en-GB"/>
        </w:rPr>
        <w:t>are introduced through the DM-RS design</w:t>
      </w:r>
      <w:r w:rsidR="00D757C2" w:rsidRPr="003C6C24">
        <w:rPr>
          <w:rFonts w:ascii="Times New Roman" w:hAnsi="Times New Roman" w:cs="Times New Roman"/>
          <w:lang w:val="en-GB"/>
        </w:rPr>
        <w:t>. Also i</w:t>
      </w:r>
      <w:r w:rsidRPr="003C6C24">
        <w:rPr>
          <w:rFonts w:ascii="Times New Roman" w:hAnsi="Times New Roman" w:cs="Times New Roman"/>
          <w:lang w:val="en-GB"/>
        </w:rPr>
        <w:t xml:space="preserve">n TDD mode, SRS is also enhanced to enable more SRS transmissions during the special subframe. </w:t>
      </w:r>
    </w:p>
    <w:p w14:paraId="16C1840A" w14:textId="3F928CF1" w:rsidR="00A64334" w:rsidRPr="003C6C24" w:rsidRDefault="00237EB9" w:rsidP="00BE0E00">
      <w:pPr>
        <w:jc w:val="both"/>
        <w:rPr>
          <w:rFonts w:ascii="Times New Roman" w:hAnsi="Times New Roman" w:cs="Times New Roman"/>
          <w:lang w:val="en-GB"/>
        </w:rPr>
      </w:pPr>
      <w:r w:rsidRPr="003C6C24">
        <w:rPr>
          <w:rFonts w:ascii="Times New Roman" w:hAnsi="Times New Roman" w:cs="Times New Roman"/>
          <w:lang w:val="en-GB"/>
        </w:rPr>
        <w:t xml:space="preserve">Release 14 eFD-MIMO WI </w:t>
      </w:r>
      <w:r w:rsidR="00A22519" w:rsidRPr="003C6C24">
        <w:rPr>
          <w:rFonts w:ascii="Times New Roman" w:hAnsi="Times New Roman" w:cs="Times New Roman"/>
          <w:lang w:val="en-GB"/>
        </w:rPr>
        <w:t xml:space="preserve">was accepted </w:t>
      </w:r>
      <w:r w:rsidRPr="003C6C24">
        <w:rPr>
          <w:rFonts w:ascii="Times New Roman" w:hAnsi="Times New Roman" w:cs="Times New Roman"/>
          <w:lang w:val="en-GB"/>
        </w:rPr>
        <w:t xml:space="preserve">in RANP meeting #71 </w:t>
      </w:r>
      <w:r w:rsidR="00A22519" w:rsidRPr="003C6C24">
        <w:rPr>
          <w:rFonts w:ascii="Times New Roman" w:hAnsi="Times New Roman" w:cs="Times New Roman"/>
          <w:lang w:val="en-GB"/>
        </w:rPr>
        <w:t xml:space="preserve">to study enhancements to FD-MIMO for support of up to 32 antenna ports </w:t>
      </w:r>
      <w:r w:rsidR="00A64334" w:rsidRPr="003C6C24">
        <w:rPr>
          <w:rFonts w:ascii="Times New Roman" w:hAnsi="Times New Roman" w:cs="Times New Roman"/>
          <w:lang w:val="en-GB"/>
        </w:rPr>
        <w:fldChar w:fldCharType="begin"/>
      </w:r>
      <w:r w:rsidR="00A64334" w:rsidRPr="003C6C24">
        <w:rPr>
          <w:rFonts w:ascii="Times New Roman" w:hAnsi="Times New Roman" w:cs="Times New Roman"/>
          <w:lang w:val="en-GB"/>
        </w:rPr>
        <w:instrText xml:space="preserve"> REF _Ref446677568 \r \h </w:instrText>
      </w:r>
      <w:r w:rsidR="001D24B9" w:rsidRPr="003C6C24">
        <w:rPr>
          <w:rFonts w:ascii="Times New Roman" w:hAnsi="Times New Roman" w:cs="Times New Roman"/>
          <w:lang w:val="en-GB"/>
        </w:rPr>
        <w:instrText xml:space="preserve"> \* MERGEFORMAT </w:instrText>
      </w:r>
      <w:r w:rsidR="00A64334" w:rsidRPr="003C6C24">
        <w:rPr>
          <w:rFonts w:ascii="Times New Roman" w:hAnsi="Times New Roman" w:cs="Times New Roman"/>
          <w:lang w:val="en-GB"/>
        </w:rPr>
      </w:r>
      <w:r w:rsidR="00A64334" w:rsidRPr="003C6C24">
        <w:rPr>
          <w:rFonts w:ascii="Times New Roman" w:hAnsi="Times New Roman" w:cs="Times New Roman"/>
          <w:lang w:val="en-GB"/>
        </w:rPr>
        <w:fldChar w:fldCharType="separate"/>
      </w:r>
      <w:r w:rsidR="00C42041" w:rsidRPr="003C6C24">
        <w:rPr>
          <w:rFonts w:ascii="Times New Roman" w:hAnsi="Times New Roman" w:cs="Times New Roman"/>
          <w:lang w:val="en-GB"/>
        </w:rPr>
        <w:t>[4]</w:t>
      </w:r>
      <w:r w:rsidR="00A64334" w:rsidRPr="003C6C24">
        <w:rPr>
          <w:rFonts w:ascii="Times New Roman" w:hAnsi="Times New Roman" w:cs="Times New Roman"/>
          <w:lang w:val="en-GB"/>
        </w:rPr>
        <w:fldChar w:fldCharType="end"/>
      </w:r>
      <w:r w:rsidR="00A64334" w:rsidRPr="003C6C24">
        <w:rPr>
          <w:rFonts w:ascii="Times New Roman" w:hAnsi="Times New Roman" w:cs="Times New Roman"/>
          <w:lang w:val="en-GB"/>
        </w:rPr>
        <w:t xml:space="preserve"> as </w:t>
      </w:r>
      <w:r w:rsidR="00A22519" w:rsidRPr="003C6C24">
        <w:rPr>
          <w:rFonts w:ascii="Times New Roman" w:hAnsi="Times New Roman" w:cs="Times New Roman"/>
          <w:lang w:val="en-GB"/>
        </w:rPr>
        <w:t xml:space="preserve">an extension to Release 13 FD-MIMO. </w:t>
      </w:r>
    </w:p>
    <w:p w14:paraId="6A3C18B2" w14:textId="77777777" w:rsidR="001D24B9" w:rsidRPr="003C6C24" w:rsidRDefault="001D24B9" w:rsidP="00BE0E00">
      <w:pPr>
        <w:jc w:val="both"/>
        <w:rPr>
          <w:rFonts w:ascii="Times New Roman" w:hAnsi="Times New Roman" w:cs="Times New Roman"/>
          <w:lang w:val="en-GB"/>
        </w:rPr>
      </w:pPr>
    </w:p>
    <w:p w14:paraId="1587B0D5" w14:textId="3E326E8B" w:rsidR="001D24B9" w:rsidRPr="003C6C24" w:rsidRDefault="003B6BD6" w:rsidP="001D24B9">
      <w:pPr>
        <w:rPr>
          <w:rFonts w:ascii="Times New Roman" w:hAnsi="Times New Roman" w:cs="Times New Roman"/>
          <w:b/>
          <w:u w:val="single"/>
          <w:lang w:val="en-GB"/>
        </w:rPr>
      </w:pPr>
      <w:r w:rsidRPr="003C6C24">
        <w:rPr>
          <w:rFonts w:ascii="Times New Roman" w:hAnsi="Times New Roman" w:cs="Times New Roman"/>
          <w:b/>
          <w:u w:val="single"/>
          <w:lang w:val="en-GB"/>
        </w:rPr>
        <w:t>Extension to New Radio</w:t>
      </w:r>
    </w:p>
    <w:p w14:paraId="34C0CA32" w14:textId="172B68B0" w:rsidR="00A22519" w:rsidRPr="003C6C24" w:rsidRDefault="00A22519" w:rsidP="00AE1473">
      <w:pPr>
        <w:jc w:val="both"/>
        <w:rPr>
          <w:rFonts w:ascii="Times New Roman" w:hAnsi="Times New Roman" w:cs="Times New Roman"/>
          <w:lang w:val="en-GB"/>
        </w:rPr>
      </w:pPr>
      <w:r w:rsidRPr="003C6C24">
        <w:rPr>
          <w:rFonts w:ascii="Times New Roman" w:hAnsi="Times New Roman" w:cs="Times New Roman"/>
          <w:lang w:val="en-GB"/>
        </w:rPr>
        <w:t>As the number of antenna</w:t>
      </w:r>
      <w:r w:rsidR="001D24B9" w:rsidRPr="003C6C24">
        <w:rPr>
          <w:rFonts w:ascii="Times New Roman" w:hAnsi="Times New Roman" w:cs="Times New Roman"/>
          <w:lang w:val="en-GB"/>
        </w:rPr>
        <w:t>s</w:t>
      </w:r>
      <w:r w:rsidRPr="003C6C24">
        <w:rPr>
          <w:rFonts w:ascii="Times New Roman" w:hAnsi="Times New Roman" w:cs="Times New Roman"/>
          <w:lang w:val="en-GB"/>
        </w:rPr>
        <w:t xml:space="preserve"> increase to an order of hundreds as is being suggested </w:t>
      </w:r>
      <w:r w:rsidR="00237EB9" w:rsidRPr="003C6C24">
        <w:rPr>
          <w:rFonts w:ascii="Times New Roman" w:hAnsi="Times New Roman" w:cs="Times New Roman"/>
          <w:lang w:val="en-GB"/>
        </w:rPr>
        <w:t xml:space="preserve">for </w:t>
      </w:r>
      <w:r w:rsidRPr="003C6C24">
        <w:rPr>
          <w:rFonts w:ascii="Times New Roman" w:hAnsi="Times New Roman" w:cs="Times New Roman"/>
          <w:lang w:val="en-GB"/>
        </w:rPr>
        <w:t>in 5G</w:t>
      </w:r>
      <w:r w:rsidR="001D24B9" w:rsidRPr="003C6C24">
        <w:rPr>
          <w:rFonts w:ascii="Times New Roman" w:hAnsi="Times New Roman" w:cs="Times New Roman"/>
          <w:lang w:val="en-GB"/>
        </w:rPr>
        <w:t xml:space="preserve"> </w:t>
      </w:r>
      <w:r w:rsidR="00237EB9" w:rsidRPr="003C6C24">
        <w:rPr>
          <w:rFonts w:ascii="Times New Roman" w:hAnsi="Times New Roman" w:cs="Times New Roman"/>
          <w:lang w:val="en-GB"/>
        </w:rPr>
        <w:t>applications</w:t>
      </w:r>
      <w:r w:rsidRPr="003C6C24">
        <w:rPr>
          <w:rFonts w:ascii="Times New Roman" w:hAnsi="Times New Roman" w:cs="Times New Roman"/>
          <w:lang w:val="en-GB"/>
        </w:rPr>
        <w:t>, there are several issues that can be observed if the current LTE framework is reused</w:t>
      </w:r>
      <w:r w:rsidR="001D24B9" w:rsidRPr="003C6C24">
        <w:rPr>
          <w:rFonts w:ascii="Times New Roman" w:hAnsi="Times New Roman" w:cs="Times New Roman"/>
          <w:lang w:val="en-GB"/>
        </w:rPr>
        <w:t xml:space="preserve">, </w:t>
      </w:r>
      <w:r w:rsidRPr="003C6C24">
        <w:rPr>
          <w:rFonts w:ascii="Times New Roman" w:hAnsi="Times New Roman" w:cs="Times New Roman"/>
          <w:lang w:val="en-GB"/>
        </w:rPr>
        <w:t xml:space="preserve">in particular for the FDD case. </w:t>
      </w:r>
      <w:r w:rsidR="00237EB9" w:rsidRPr="003C6C24">
        <w:rPr>
          <w:rFonts w:ascii="Times New Roman" w:hAnsi="Times New Roman" w:cs="Times New Roman"/>
          <w:lang w:val="en-GB"/>
        </w:rPr>
        <w:t xml:space="preserve">CSI feedback overhead </w:t>
      </w:r>
      <w:r w:rsidRPr="003C6C24">
        <w:rPr>
          <w:rFonts w:ascii="Times New Roman" w:hAnsi="Times New Roman" w:cs="Times New Roman"/>
          <w:lang w:val="en-GB"/>
        </w:rPr>
        <w:t xml:space="preserve">becomes an issue because the PMI feedback resources increase due to the larger codebook as the number of antenna becomes larger. CSI-RS resources also scale with the number of antenna ports that need to be estimated by the UE. At 64 antenna ports, the density of 1 RE/PRB/port (which has been used up to 16 antenna ports) means that more than half the REs in a PRB are needed for CSI-RS during a channel estimation period; moreover, in the current frame structure, there are only 40 defined REs for CSI-RS. For multiuser operation, multiplexing users orthogonally will also require a much greater number of DM-RS resources. Obtaining the multiuser multiplexing gain becomes more difficult when there are clustered UEs in the same vicinity which report the same preferred direction. </w:t>
      </w:r>
    </w:p>
    <w:p w14:paraId="598757B0" w14:textId="77777777" w:rsidR="002A4A8A" w:rsidRPr="003C6C24" w:rsidRDefault="002A4A8A" w:rsidP="00CA20D1">
      <w:pPr>
        <w:rPr>
          <w:rFonts w:ascii="Times New Roman" w:hAnsi="Times New Roman" w:cs="Times New Roman"/>
          <w:lang w:val="en-GB"/>
        </w:rPr>
      </w:pPr>
    </w:p>
    <w:p w14:paraId="0712F08E" w14:textId="2F9D7EEE" w:rsidR="00430A75" w:rsidRPr="003C6C24" w:rsidRDefault="00430A75" w:rsidP="00CA20D1">
      <w:pPr>
        <w:rPr>
          <w:rFonts w:ascii="Times New Roman" w:hAnsi="Times New Roman" w:cs="Times New Roman"/>
          <w:b/>
          <w:u w:val="single"/>
          <w:lang w:val="en-GB"/>
        </w:rPr>
      </w:pPr>
      <w:r w:rsidRPr="003C6C24">
        <w:rPr>
          <w:rFonts w:ascii="Times New Roman" w:hAnsi="Times New Roman" w:cs="Times New Roman"/>
          <w:b/>
          <w:u w:val="single"/>
          <w:lang w:val="en-GB"/>
        </w:rPr>
        <w:t>Massive MIMO</w:t>
      </w:r>
    </w:p>
    <w:p w14:paraId="01218988" w14:textId="1847476E" w:rsidR="00D31907" w:rsidRPr="003C6C24" w:rsidRDefault="00D31907" w:rsidP="00AE1473">
      <w:pPr>
        <w:jc w:val="both"/>
        <w:rPr>
          <w:rFonts w:ascii="Times New Roman" w:hAnsi="Times New Roman" w:cs="Times New Roman"/>
          <w:lang w:val="en-GB"/>
        </w:rPr>
      </w:pPr>
      <w:r w:rsidRPr="003C6C24">
        <w:rPr>
          <w:rFonts w:ascii="Times New Roman" w:hAnsi="Times New Roman" w:cs="Times New Roman"/>
          <w:lang w:val="en-GB"/>
        </w:rPr>
        <w:t xml:space="preserve">The concept of massive MIMO (mMIMO) was first introduced in </w:t>
      </w:r>
      <w:r w:rsidR="009D61FA" w:rsidRPr="003C6C24">
        <w:rPr>
          <w:rFonts w:ascii="Times New Roman" w:hAnsi="Times New Roman" w:cs="Times New Roman"/>
          <w:lang w:val="en-GB"/>
        </w:rPr>
        <w:fldChar w:fldCharType="begin"/>
      </w:r>
      <w:r w:rsidR="009D61FA" w:rsidRPr="003C6C24">
        <w:rPr>
          <w:rFonts w:ascii="Times New Roman" w:hAnsi="Times New Roman" w:cs="Times New Roman"/>
          <w:lang w:val="en-GB"/>
        </w:rPr>
        <w:instrText xml:space="preserve"> REF _Ref446681155 \r \h </w:instrText>
      </w:r>
      <w:r w:rsidR="001D24B9" w:rsidRPr="003C6C24">
        <w:rPr>
          <w:rFonts w:ascii="Times New Roman" w:hAnsi="Times New Roman" w:cs="Times New Roman"/>
          <w:lang w:val="en-GB"/>
        </w:rPr>
        <w:instrText xml:space="preserve"> \* MERGEFORMAT </w:instrText>
      </w:r>
      <w:r w:rsidR="009D61FA" w:rsidRPr="003C6C24">
        <w:rPr>
          <w:rFonts w:ascii="Times New Roman" w:hAnsi="Times New Roman" w:cs="Times New Roman"/>
          <w:lang w:val="en-GB"/>
        </w:rPr>
      </w:r>
      <w:r w:rsidR="009D61FA" w:rsidRPr="003C6C24">
        <w:rPr>
          <w:rFonts w:ascii="Times New Roman" w:hAnsi="Times New Roman" w:cs="Times New Roman"/>
          <w:lang w:val="en-GB"/>
        </w:rPr>
        <w:fldChar w:fldCharType="separate"/>
      </w:r>
      <w:r w:rsidR="00C42041" w:rsidRPr="003C6C24">
        <w:rPr>
          <w:rFonts w:ascii="Times New Roman" w:hAnsi="Times New Roman" w:cs="Times New Roman"/>
          <w:lang w:val="en-GB"/>
        </w:rPr>
        <w:t>[6]</w:t>
      </w:r>
      <w:r w:rsidR="009D61FA" w:rsidRPr="003C6C24">
        <w:rPr>
          <w:rFonts w:ascii="Times New Roman" w:hAnsi="Times New Roman" w:cs="Times New Roman"/>
          <w:lang w:val="en-GB"/>
        </w:rPr>
        <w:fldChar w:fldCharType="end"/>
      </w:r>
      <w:r w:rsidRPr="003C6C24">
        <w:rPr>
          <w:rFonts w:ascii="Times New Roman" w:hAnsi="Times New Roman" w:cs="Times New Roman"/>
          <w:lang w:val="en-GB"/>
        </w:rPr>
        <w:t xml:space="preserve"> </w:t>
      </w:r>
      <w:r w:rsidR="00DF7B20" w:rsidRPr="003C6C24">
        <w:rPr>
          <w:rFonts w:ascii="Times New Roman" w:hAnsi="Times New Roman" w:cs="Times New Roman"/>
          <w:lang w:val="en-GB"/>
        </w:rPr>
        <w:t xml:space="preserve">where </w:t>
      </w:r>
      <w:r w:rsidRPr="003C6C24">
        <w:rPr>
          <w:rFonts w:ascii="Times New Roman" w:hAnsi="Times New Roman" w:cs="Times New Roman"/>
        </w:rPr>
        <w:t xml:space="preserve">the </w:t>
      </w:r>
      <w:r w:rsidR="001D24B9" w:rsidRPr="003C6C24">
        <w:rPr>
          <w:rFonts w:ascii="Times New Roman" w:hAnsi="Times New Roman" w:cs="Times New Roman"/>
        </w:rPr>
        <w:t xml:space="preserve">scenario </w:t>
      </w:r>
      <w:r w:rsidRPr="003C6C24">
        <w:rPr>
          <w:rFonts w:ascii="Times New Roman" w:hAnsi="Times New Roman" w:cs="Times New Roman"/>
        </w:rPr>
        <w:t xml:space="preserve">of having a very large number of antenna at </w:t>
      </w:r>
      <w:r w:rsidR="001D24B9" w:rsidRPr="003C6C24">
        <w:rPr>
          <w:rFonts w:ascii="Times New Roman" w:hAnsi="Times New Roman" w:cs="Times New Roman"/>
        </w:rPr>
        <w:t xml:space="preserve">a </w:t>
      </w:r>
      <w:r w:rsidRPr="003C6C24">
        <w:rPr>
          <w:rFonts w:ascii="Times New Roman" w:hAnsi="Times New Roman" w:cs="Times New Roman"/>
        </w:rPr>
        <w:t>central node</w:t>
      </w:r>
      <w:r w:rsidR="00DF7B20" w:rsidRPr="003C6C24">
        <w:rPr>
          <w:rFonts w:ascii="Times New Roman" w:hAnsi="Times New Roman" w:cs="Times New Roman"/>
        </w:rPr>
        <w:t xml:space="preserve"> was discussed</w:t>
      </w:r>
      <w:r w:rsidRPr="003C6C24">
        <w:rPr>
          <w:rFonts w:ascii="Times New Roman" w:hAnsi="Times New Roman" w:cs="Times New Roman"/>
        </w:rPr>
        <w:t>.</w:t>
      </w:r>
      <w:r w:rsidRPr="003C6C24">
        <w:rPr>
          <w:rFonts w:ascii="Times New Roman" w:hAnsi="Times New Roman" w:cs="Times New Roman"/>
          <w:lang w:val="en-GB"/>
        </w:rPr>
        <w:t xml:space="preserve"> Since its inception, a significant number of papers and journals have been published on the topic and several research groups, mainly from academia, have investigated different aspects of it. In addition, some research labs have taken this concept one step further and developed </w:t>
      </w:r>
      <w:r w:rsidR="00DF7B20" w:rsidRPr="003C6C24">
        <w:rPr>
          <w:rFonts w:ascii="Times New Roman" w:hAnsi="Times New Roman" w:cs="Times New Roman"/>
          <w:lang w:val="en-GB"/>
        </w:rPr>
        <w:t xml:space="preserve">working </w:t>
      </w:r>
      <w:r w:rsidRPr="003C6C24">
        <w:rPr>
          <w:rFonts w:ascii="Times New Roman" w:hAnsi="Times New Roman" w:cs="Times New Roman"/>
          <w:lang w:val="en-GB"/>
        </w:rPr>
        <w:t>prototype</w:t>
      </w:r>
      <w:r w:rsidR="00DF7B20" w:rsidRPr="003C6C24">
        <w:rPr>
          <w:rFonts w:ascii="Times New Roman" w:hAnsi="Times New Roman" w:cs="Times New Roman"/>
          <w:lang w:val="en-GB"/>
        </w:rPr>
        <w:t>s</w:t>
      </w:r>
      <w:r w:rsidRPr="003C6C24">
        <w:rPr>
          <w:rFonts w:ascii="Times New Roman" w:hAnsi="Times New Roman" w:cs="Times New Roman"/>
          <w:lang w:val="en-GB"/>
        </w:rPr>
        <w:t xml:space="preserve"> showcasing the potentials of massive MIMO (</w:t>
      </w:r>
      <w:r w:rsidR="00E8311B" w:rsidRPr="003C6C24">
        <w:rPr>
          <w:rFonts w:ascii="Times New Roman" w:hAnsi="Times New Roman" w:cs="Times New Roman"/>
          <w:lang w:val="en-GB"/>
        </w:rPr>
        <w:t xml:space="preserve">e.g., </w:t>
      </w:r>
      <w:r w:rsidRPr="003C6C24">
        <w:rPr>
          <w:rFonts w:ascii="Times New Roman" w:hAnsi="Times New Roman" w:cs="Times New Roman"/>
          <w:lang w:val="en-GB"/>
        </w:rPr>
        <w:t xml:space="preserve">see </w:t>
      </w:r>
      <w:r w:rsidR="00E8311B" w:rsidRPr="003C6C24">
        <w:rPr>
          <w:rFonts w:ascii="Times New Roman" w:hAnsi="Times New Roman" w:cs="Times New Roman"/>
          <w:lang w:val="en-GB"/>
        </w:rPr>
        <w:t>massive MIMO project at Lund University, Sweden</w:t>
      </w:r>
      <w:r w:rsidR="006407B0" w:rsidRPr="003C6C24">
        <w:rPr>
          <w:rFonts w:ascii="Times New Roman" w:hAnsi="Times New Roman" w:cs="Times New Roman"/>
          <w:lang w:val="en-GB"/>
        </w:rPr>
        <w:t xml:space="preserve"> </w:t>
      </w:r>
      <w:r w:rsidR="006407B0" w:rsidRPr="003C6C24">
        <w:rPr>
          <w:rFonts w:ascii="Times New Roman" w:hAnsi="Times New Roman" w:cs="Times New Roman"/>
          <w:lang w:val="en-GB"/>
        </w:rPr>
        <w:fldChar w:fldCharType="begin"/>
      </w:r>
      <w:r w:rsidR="006407B0" w:rsidRPr="003C6C24">
        <w:rPr>
          <w:rFonts w:ascii="Times New Roman" w:hAnsi="Times New Roman" w:cs="Times New Roman"/>
          <w:lang w:val="en-GB"/>
        </w:rPr>
        <w:instrText xml:space="preserve"> REF _Ref447032290 \r \h </w:instrText>
      </w:r>
      <w:r w:rsidR="00011F07" w:rsidRPr="003C6C24">
        <w:rPr>
          <w:rFonts w:ascii="Times New Roman" w:hAnsi="Times New Roman" w:cs="Times New Roman"/>
          <w:lang w:val="en-GB"/>
        </w:rPr>
        <w:instrText xml:space="preserve"> \* MERGEFORMAT </w:instrText>
      </w:r>
      <w:r w:rsidR="006407B0" w:rsidRPr="003C6C24">
        <w:rPr>
          <w:rFonts w:ascii="Times New Roman" w:hAnsi="Times New Roman" w:cs="Times New Roman"/>
          <w:lang w:val="en-GB"/>
        </w:rPr>
      </w:r>
      <w:r w:rsidR="006407B0" w:rsidRPr="003C6C24">
        <w:rPr>
          <w:rFonts w:ascii="Times New Roman" w:hAnsi="Times New Roman" w:cs="Times New Roman"/>
          <w:lang w:val="en-GB"/>
        </w:rPr>
        <w:fldChar w:fldCharType="separate"/>
      </w:r>
      <w:r w:rsidR="006407B0" w:rsidRPr="003C6C24">
        <w:rPr>
          <w:rFonts w:ascii="Times New Roman" w:hAnsi="Times New Roman" w:cs="Times New Roman"/>
          <w:lang w:val="en-GB"/>
        </w:rPr>
        <w:t>[9]</w:t>
      </w:r>
      <w:r w:rsidR="006407B0" w:rsidRPr="003C6C24">
        <w:rPr>
          <w:rFonts w:ascii="Times New Roman" w:hAnsi="Times New Roman" w:cs="Times New Roman"/>
          <w:lang w:val="en-GB"/>
        </w:rPr>
        <w:fldChar w:fldCharType="end"/>
      </w:r>
      <w:r w:rsidRPr="003C6C24">
        <w:rPr>
          <w:rFonts w:ascii="Times New Roman" w:hAnsi="Times New Roman" w:cs="Times New Roman"/>
          <w:lang w:val="en-GB"/>
        </w:rPr>
        <w:t>).</w:t>
      </w:r>
    </w:p>
    <w:p w14:paraId="0B0F02ED" w14:textId="02B25F8F" w:rsidR="00F5159E" w:rsidRPr="003C6C24" w:rsidRDefault="00092CA3" w:rsidP="00AE1473">
      <w:pPr>
        <w:jc w:val="both"/>
        <w:rPr>
          <w:rFonts w:ascii="Times New Roman" w:hAnsi="Times New Roman" w:cs="Times New Roman"/>
        </w:rPr>
      </w:pPr>
      <w:r w:rsidRPr="003C6C24">
        <w:rPr>
          <w:rFonts w:ascii="Times New Roman" w:hAnsi="Times New Roman" w:cs="Times New Roman"/>
          <w:lang w:val="en-GB"/>
        </w:rPr>
        <w:t>In a typical mMIMO system, a base-station equipped with a large nu</w:t>
      </w:r>
      <w:r w:rsidR="00AE1473" w:rsidRPr="003C6C24">
        <w:rPr>
          <w:rFonts w:ascii="Times New Roman" w:hAnsi="Times New Roman" w:cs="Times New Roman"/>
          <w:lang w:val="en-GB"/>
        </w:rPr>
        <w:t>mber of antennas (e.g., n=100) schedule</w:t>
      </w:r>
      <w:r w:rsidRPr="003C6C24">
        <w:rPr>
          <w:rFonts w:ascii="Times New Roman" w:hAnsi="Times New Roman" w:cs="Times New Roman"/>
          <w:lang w:val="en-GB"/>
        </w:rPr>
        <w:t xml:space="preserve">s multiple terminals at the same </w:t>
      </w:r>
      <w:r w:rsidR="00AE1473" w:rsidRPr="003C6C24">
        <w:rPr>
          <w:rFonts w:ascii="Times New Roman" w:hAnsi="Times New Roman" w:cs="Times New Roman"/>
          <w:lang w:val="en-GB"/>
        </w:rPr>
        <w:t xml:space="preserve">time/frequency resources </w:t>
      </w:r>
      <w:r w:rsidRPr="003C6C24">
        <w:rPr>
          <w:rFonts w:ascii="Times New Roman" w:hAnsi="Times New Roman" w:cs="Times New Roman"/>
          <w:lang w:val="en-GB"/>
        </w:rPr>
        <w:t>(e.g., k=10)</w:t>
      </w:r>
      <w:r w:rsidR="006D263E" w:rsidRPr="003C6C24">
        <w:rPr>
          <w:rFonts w:ascii="Times New Roman" w:hAnsi="Times New Roman" w:cs="Times New Roman"/>
          <w:lang w:val="en-GB"/>
        </w:rPr>
        <w:t xml:space="preserve"> in an </w:t>
      </w:r>
      <w:r w:rsidRPr="003C6C24">
        <w:rPr>
          <w:rFonts w:ascii="Times New Roman" w:hAnsi="Times New Roman" w:cs="Times New Roman"/>
          <w:lang w:val="en-GB"/>
        </w:rPr>
        <w:t xml:space="preserve">MU-MIMO </w:t>
      </w:r>
      <w:r w:rsidR="006D263E" w:rsidRPr="003C6C24">
        <w:rPr>
          <w:rFonts w:ascii="Times New Roman" w:hAnsi="Times New Roman" w:cs="Times New Roman"/>
          <w:lang w:val="en-GB"/>
        </w:rPr>
        <w:t>arrangement</w:t>
      </w:r>
      <w:r w:rsidRPr="003C6C24">
        <w:rPr>
          <w:rFonts w:ascii="Times New Roman" w:hAnsi="Times New Roman" w:cs="Times New Roman"/>
          <w:lang w:val="en-GB"/>
        </w:rPr>
        <w:t xml:space="preserve">. </w:t>
      </w:r>
      <w:r w:rsidRPr="003C6C24">
        <w:rPr>
          <w:rFonts w:ascii="Times New Roman" w:hAnsi="Times New Roman" w:cs="Times New Roman"/>
        </w:rPr>
        <w:t>T</w:t>
      </w:r>
      <w:r w:rsidR="00F5159E" w:rsidRPr="003C6C24">
        <w:rPr>
          <w:rFonts w:ascii="Times New Roman" w:hAnsi="Times New Roman" w:cs="Times New Roman"/>
        </w:rPr>
        <w:t xml:space="preserve">he </w:t>
      </w:r>
      <w:r w:rsidR="00D31907" w:rsidRPr="003C6C24">
        <w:rPr>
          <w:rFonts w:ascii="Times New Roman" w:hAnsi="Times New Roman" w:cs="Times New Roman"/>
        </w:rPr>
        <w:t xml:space="preserve">base-station </w:t>
      </w:r>
      <w:r w:rsidR="00F5159E" w:rsidRPr="003C6C24">
        <w:rPr>
          <w:rFonts w:ascii="Times New Roman" w:hAnsi="Times New Roman" w:cs="Times New Roman"/>
        </w:rPr>
        <w:t xml:space="preserve">is assumed to have the perfect knowledge of the channel of each </w:t>
      </w:r>
      <w:r w:rsidR="00B65A28" w:rsidRPr="003C6C24">
        <w:rPr>
          <w:rFonts w:ascii="Times New Roman" w:hAnsi="Times New Roman" w:cs="Times New Roman"/>
        </w:rPr>
        <w:t>terminal</w:t>
      </w:r>
      <w:r w:rsidR="00F5159E" w:rsidRPr="003C6C24">
        <w:rPr>
          <w:rFonts w:ascii="Times New Roman" w:hAnsi="Times New Roman" w:cs="Times New Roman"/>
        </w:rPr>
        <w:t xml:space="preserve"> and by coherently processing over its antenna array, it uses a </w:t>
      </w:r>
      <w:r w:rsidR="00F733FA" w:rsidRPr="003C6C24">
        <w:rPr>
          <w:rFonts w:ascii="Times New Roman" w:hAnsi="Times New Roman" w:cs="Times New Roman"/>
        </w:rPr>
        <w:t xml:space="preserve">DL </w:t>
      </w:r>
      <w:r w:rsidR="00F5159E" w:rsidRPr="003C6C24">
        <w:rPr>
          <w:rFonts w:ascii="Times New Roman" w:hAnsi="Times New Roman" w:cs="Times New Roman"/>
        </w:rPr>
        <w:t xml:space="preserve">precoding transmit scheme to focus </w:t>
      </w:r>
      <w:r w:rsidR="00F733FA" w:rsidRPr="003C6C24">
        <w:rPr>
          <w:rFonts w:ascii="Times New Roman" w:hAnsi="Times New Roman" w:cs="Times New Roman"/>
        </w:rPr>
        <w:t>the signal of each terminal at that specific terminal</w:t>
      </w:r>
      <w:r w:rsidR="00F5159E" w:rsidRPr="003C6C24">
        <w:rPr>
          <w:rFonts w:ascii="Times New Roman" w:hAnsi="Times New Roman" w:cs="Times New Roman"/>
        </w:rPr>
        <w:t xml:space="preserve">. The more antennas at the </w:t>
      </w:r>
      <w:r w:rsidR="00D31907" w:rsidRPr="003C6C24">
        <w:rPr>
          <w:rFonts w:ascii="Times New Roman" w:hAnsi="Times New Roman" w:cs="Times New Roman"/>
        </w:rPr>
        <w:t>base-station</w:t>
      </w:r>
      <w:r w:rsidR="00F5159E" w:rsidRPr="003C6C24">
        <w:rPr>
          <w:rFonts w:ascii="Times New Roman" w:hAnsi="Times New Roman" w:cs="Times New Roman"/>
        </w:rPr>
        <w:t xml:space="preserve">, the finer the </w:t>
      </w:r>
      <w:r w:rsidR="006407B0" w:rsidRPr="003C6C24">
        <w:rPr>
          <w:rFonts w:ascii="Times New Roman" w:hAnsi="Times New Roman" w:cs="Times New Roman"/>
        </w:rPr>
        <w:t xml:space="preserve">spatial </w:t>
      </w:r>
      <w:r w:rsidR="00F5159E" w:rsidRPr="003C6C24">
        <w:rPr>
          <w:rFonts w:ascii="Times New Roman" w:hAnsi="Times New Roman" w:cs="Times New Roman"/>
        </w:rPr>
        <w:t>focusing</w:t>
      </w:r>
      <w:r w:rsidR="00F733FA" w:rsidRPr="003C6C24">
        <w:rPr>
          <w:rFonts w:ascii="Times New Roman" w:hAnsi="Times New Roman" w:cs="Times New Roman"/>
        </w:rPr>
        <w:t>;</w:t>
      </w:r>
      <w:r w:rsidR="00F5159E" w:rsidRPr="003C6C24">
        <w:rPr>
          <w:rFonts w:ascii="Times New Roman" w:hAnsi="Times New Roman" w:cs="Times New Roman"/>
        </w:rPr>
        <w:t xml:space="preserve"> mMIMO effectively uses the conjugate channel</w:t>
      </w:r>
      <w:r w:rsidR="00F733FA" w:rsidRPr="003C6C24">
        <w:rPr>
          <w:rFonts w:ascii="Times New Roman" w:hAnsi="Times New Roman" w:cs="Times New Roman"/>
        </w:rPr>
        <w:t xml:space="preserve"> which can simplify the terminal design structure</w:t>
      </w:r>
      <w:r w:rsidR="00F5159E" w:rsidRPr="003C6C24">
        <w:rPr>
          <w:rFonts w:ascii="Times New Roman" w:hAnsi="Times New Roman" w:cs="Times New Roman"/>
        </w:rPr>
        <w:t>, e.g., a single receive antenna and with a match</w:t>
      </w:r>
      <w:r w:rsidR="006407B0" w:rsidRPr="003C6C24">
        <w:rPr>
          <w:rFonts w:ascii="Times New Roman" w:hAnsi="Times New Roman" w:cs="Times New Roman"/>
        </w:rPr>
        <w:t>ed</w:t>
      </w:r>
      <w:r w:rsidR="00F5159E" w:rsidRPr="003C6C24">
        <w:rPr>
          <w:rFonts w:ascii="Times New Roman" w:hAnsi="Times New Roman" w:cs="Times New Roman"/>
        </w:rPr>
        <w:t xml:space="preserve">-filter detector </w:t>
      </w:r>
      <w:r w:rsidR="00F733FA" w:rsidRPr="003C6C24">
        <w:rPr>
          <w:rFonts w:ascii="Times New Roman" w:hAnsi="Times New Roman" w:cs="Times New Roman"/>
        </w:rPr>
        <w:t>in an ideal scenario</w:t>
      </w:r>
      <w:r w:rsidR="00E8311B" w:rsidRPr="003C6C24">
        <w:rPr>
          <w:rFonts w:ascii="Times New Roman" w:hAnsi="Times New Roman" w:cs="Times New Roman"/>
        </w:rPr>
        <w:t xml:space="preserve"> </w:t>
      </w:r>
      <w:r w:rsidR="00E8311B" w:rsidRPr="003C6C24">
        <w:rPr>
          <w:rFonts w:ascii="Times New Roman" w:hAnsi="Times New Roman" w:cs="Times New Roman"/>
        </w:rPr>
        <w:fldChar w:fldCharType="begin"/>
      </w:r>
      <w:r w:rsidR="00E8311B" w:rsidRPr="003C6C24">
        <w:rPr>
          <w:rFonts w:ascii="Times New Roman" w:hAnsi="Times New Roman" w:cs="Times New Roman"/>
        </w:rPr>
        <w:instrText xml:space="preserve"> REF _Ref446681346 \r \h </w:instrText>
      </w:r>
      <w:r w:rsidR="001D24B9" w:rsidRPr="003C6C24">
        <w:rPr>
          <w:rFonts w:ascii="Times New Roman" w:hAnsi="Times New Roman" w:cs="Times New Roman"/>
        </w:rPr>
        <w:instrText xml:space="preserve"> \* MERGEFORMAT </w:instrText>
      </w:r>
      <w:r w:rsidR="00E8311B" w:rsidRPr="003C6C24">
        <w:rPr>
          <w:rFonts w:ascii="Times New Roman" w:hAnsi="Times New Roman" w:cs="Times New Roman"/>
        </w:rPr>
      </w:r>
      <w:r w:rsidR="00E8311B" w:rsidRPr="003C6C24">
        <w:rPr>
          <w:rFonts w:ascii="Times New Roman" w:hAnsi="Times New Roman" w:cs="Times New Roman"/>
        </w:rPr>
        <w:fldChar w:fldCharType="separate"/>
      </w:r>
      <w:r w:rsidR="00C42041" w:rsidRPr="003C6C24">
        <w:rPr>
          <w:rFonts w:ascii="Times New Roman" w:hAnsi="Times New Roman" w:cs="Times New Roman"/>
        </w:rPr>
        <w:t>[7]</w:t>
      </w:r>
      <w:r w:rsidR="00E8311B" w:rsidRPr="003C6C24">
        <w:rPr>
          <w:rFonts w:ascii="Times New Roman" w:hAnsi="Times New Roman" w:cs="Times New Roman"/>
        </w:rPr>
        <w:fldChar w:fldCharType="end"/>
      </w:r>
      <w:r w:rsidR="00F5159E" w:rsidRPr="003C6C24">
        <w:rPr>
          <w:rFonts w:ascii="Times New Roman" w:hAnsi="Times New Roman" w:cs="Times New Roman"/>
        </w:rPr>
        <w:t xml:space="preserve">. </w:t>
      </w:r>
    </w:p>
    <w:p w14:paraId="59EFFA1D" w14:textId="1298E0E7" w:rsidR="00F5159E" w:rsidRPr="003C6C24" w:rsidRDefault="00F5159E" w:rsidP="00AE1473">
      <w:pPr>
        <w:jc w:val="both"/>
        <w:rPr>
          <w:rFonts w:ascii="Times New Roman" w:hAnsi="Times New Roman" w:cs="Times New Roman"/>
        </w:rPr>
      </w:pPr>
      <w:r w:rsidRPr="003C6C24">
        <w:rPr>
          <w:rFonts w:ascii="Times New Roman" w:hAnsi="Times New Roman" w:cs="Times New Roman"/>
        </w:rPr>
        <w:t xml:space="preserve">This seemingly simple mechanism has significant implications in a </w:t>
      </w:r>
      <w:r w:rsidR="003C21F6" w:rsidRPr="003C6C24">
        <w:rPr>
          <w:rFonts w:ascii="Times New Roman" w:hAnsi="Times New Roman" w:cs="Times New Roman"/>
        </w:rPr>
        <w:t>cellular</w:t>
      </w:r>
      <w:r w:rsidRPr="003C6C24">
        <w:rPr>
          <w:rFonts w:ascii="Times New Roman" w:hAnsi="Times New Roman" w:cs="Times New Roman"/>
        </w:rPr>
        <w:t xml:space="preserve"> system, such as</w:t>
      </w:r>
      <w:r w:rsidR="00E8311B" w:rsidRPr="003C6C24">
        <w:rPr>
          <w:rFonts w:ascii="Times New Roman" w:hAnsi="Times New Roman" w:cs="Times New Roman"/>
        </w:rPr>
        <w:t xml:space="preserve"> </w:t>
      </w:r>
      <w:r w:rsidR="00E8311B" w:rsidRPr="003C6C24">
        <w:rPr>
          <w:rFonts w:ascii="Times New Roman" w:hAnsi="Times New Roman" w:cs="Times New Roman"/>
        </w:rPr>
        <w:fldChar w:fldCharType="begin"/>
      </w:r>
      <w:r w:rsidR="00E8311B" w:rsidRPr="003C6C24">
        <w:rPr>
          <w:rFonts w:ascii="Times New Roman" w:hAnsi="Times New Roman" w:cs="Times New Roman"/>
        </w:rPr>
        <w:instrText xml:space="preserve"> REF _Ref446681346 \r \h </w:instrText>
      </w:r>
      <w:r w:rsidR="001D24B9" w:rsidRPr="003C6C24">
        <w:rPr>
          <w:rFonts w:ascii="Times New Roman" w:hAnsi="Times New Roman" w:cs="Times New Roman"/>
        </w:rPr>
        <w:instrText xml:space="preserve"> \* MERGEFORMAT </w:instrText>
      </w:r>
      <w:r w:rsidR="00E8311B" w:rsidRPr="003C6C24">
        <w:rPr>
          <w:rFonts w:ascii="Times New Roman" w:hAnsi="Times New Roman" w:cs="Times New Roman"/>
        </w:rPr>
      </w:r>
      <w:r w:rsidR="00E8311B" w:rsidRPr="003C6C24">
        <w:rPr>
          <w:rFonts w:ascii="Times New Roman" w:hAnsi="Times New Roman" w:cs="Times New Roman"/>
        </w:rPr>
        <w:fldChar w:fldCharType="separate"/>
      </w:r>
      <w:r w:rsidR="00C42041" w:rsidRPr="003C6C24">
        <w:rPr>
          <w:rFonts w:ascii="Times New Roman" w:hAnsi="Times New Roman" w:cs="Times New Roman"/>
        </w:rPr>
        <w:t>[7]</w:t>
      </w:r>
      <w:r w:rsidR="00E8311B" w:rsidRPr="003C6C24">
        <w:rPr>
          <w:rFonts w:ascii="Times New Roman" w:hAnsi="Times New Roman" w:cs="Times New Roman"/>
        </w:rPr>
        <w:fldChar w:fldCharType="end"/>
      </w:r>
      <w:r w:rsidRPr="003C6C24">
        <w:rPr>
          <w:rFonts w:ascii="Times New Roman" w:hAnsi="Times New Roman" w:cs="Times New Roman"/>
        </w:rPr>
        <w:t>:</w:t>
      </w:r>
    </w:p>
    <w:p w14:paraId="665B1754" w14:textId="17A63981" w:rsidR="00F5159E" w:rsidRPr="003C6C24" w:rsidRDefault="00092CA3" w:rsidP="00AE1473">
      <w:pPr>
        <w:pStyle w:val="ListParagraph"/>
        <w:numPr>
          <w:ilvl w:val="0"/>
          <w:numId w:val="44"/>
        </w:numPr>
        <w:jc w:val="both"/>
        <w:rPr>
          <w:rFonts w:ascii="Times New Roman" w:hAnsi="Times New Roman" w:cs="Times New Roman"/>
        </w:rPr>
      </w:pPr>
      <w:r w:rsidRPr="003C6C24">
        <w:rPr>
          <w:rFonts w:ascii="Times New Roman" w:hAnsi="Times New Roman" w:cs="Times New Roman"/>
          <w:i/>
          <w:u w:val="single"/>
        </w:rPr>
        <w:t>Energy efficiency:</w:t>
      </w:r>
      <w:r w:rsidRPr="003C6C24">
        <w:rPr>
          <w:rFonts w:ascii="Times New Roman" w:hAnsi="Times New Roman" w:cs="Times New Roman"/>
        </w:rPr>
        <w:t xml:space="preserve"> </w:t>
      </w:r>
      <w:r w:rsidR="00F5159E" w:rsidRPr="003C6C24">
        <w:rPr>
          <w:rFonts w:ascii="Times New Roman" w:hAnsi="Times New Roman" w:cs="Times New Roman"/>
        </w:rPr>
        <w:t xml:space="preserve">mMIMO delivers significant energy efficiency due to its high array gain. In some studies, it is shown that the same performance as that of a SISO can be achieved with </w:t>
      </w:r>
      <w:r w:rsidR="00F733FA" w:rsidRPr="003C6C24">
        <w:rPr>
          <w:rFonts w:ascii="Times New Roman" w:hAnsi="Times New Roman" w:cs="Times New Roman"/>
        </w:rPr>
        <w:t>M</w:t>
      </w:r>
      <w:r w:rsidR="00F5159E" w:rsidRPr="003C6C24">
        <w:rPr>
          <w:rFonts w:ascii="Times New Roman" w:hAnsi="Times New Roman" w:cs="Times New Roman"/>
        </w:rPr>
        <w:t xml:space="preserve"> times lower </w:t>
      </w:r>
      <w:r w:rsidR="00F5159E" w:rsidRPr="003C6C24">
        <w:rPr>
          <w:rFonts w:ascii="Times New Roman" w:hAnsi="Times New Roman" w:cs="Times New Roman"/>
        </w:rPr>
        <w:lastRenderedPageBreak/>
        <w:t>transmit power, where M denotes the number of transmit antennas.</w:t>
      </w:r>
      <w:r w:rsidR="000157E0" w:rsidRPr="003C6C24">
        <w:rPr>
          <w:rFonts w:ascii="Times New Roman" w:hAnsi="Times New Roman" w:cs="Times New Roman"/>
        </w:rPr>
        <w:t xml:space="preserve"> This will </w:t>
      </w:r>
      <w:r w:rsidR="00AE1473" w:rsidRPr="003C6C24">
        <w:rPr>
          <w:rFonts w:ascii="Times New Roman" w:hAnsi="Times New Roman" w:cs="Times New Roman"/>
        </w:rPr>
        <w:t xml:space="preserve">also </w:t>
      </w:r>
      <w:r w:rsidR="000157E0" w:rsidRPr="003C6C24">
        <w:rPr>
          <w:rFonts w:ascii="Times New Roman" w:hAnsi="Times New Roman" w:cs="Times New Roman"/>
        </w:rPr>
        <w:t>improve the network energy efficiency.</w:t>
      </w:r>
    </w:p>
    <w:p w14:paraId="4F9AE7D4" w14:textId="415225B7" w:rsidR="00F5159E" w:rsidRPr="003C6C24" w:rsidRDefault="00092CA3" w:rsidP="00AE1473">
      <w:pPr>
        <w:pStyle w:val="ListParagraph"/>
        <w:numPr>
          <w:ilvl w:val="0"/>
          <w:numId w:val="44"/>
        </w:numPr>
        <w:jc w:val="both"/>
        <w:rPr>
          <w:rFonts w:ascii="Times New Roman" w:hAnsi="Times New Roman" w:cs="Times New Roman"/>
        </w:rPr>
      </w:pPr>
      <w:r w:rsidRPr="003C6C24">
        <w:rPr>
          <w:rFonts w:ascii="Times New Roman" w:hAnsi="Times New Roman" w:cs="Times New Roman"/>
          <w:i/>
          <w:u w:val="single"/>
        </w:rPr>
        <w:t>Significant multiplexing gain:</w:t>
      </w:r>
      <w:r w:rsidRPr="003C6C24">
        <w:rPr>
          <w:rFonts w:ascii="Times New Roman" w:hAnsi="Times New Roman" w:cs="Times New Roman"/>
        </w:rPr>
        <w:t xml:space="preserve"> </w:t>
      </w:r>
      <w:r w:rsidR="00F5159E" w:rsidRPr="003C6C24">
        <w:rPr>
          <w:rFonts w:ascii="Times New Roman" w:hAnsi="Times New Roman" w:cs="Times New Roman"/>
        </w:rPr>
        <w:t xml:space="preserve">mMIMO substantially reduces the multi-user interference mainly by precisely focusing the transmitted signal on the designated </w:t>
      </w:r>
      <w:r w:rsidR="00B65A28" w:rsidRPr="003C6C24">
        <w:rPr>
          <w:rFonts w:ascii="Times New Roman" w:hAnsi="Times New Roman" w:cs="Times New Roman"/>
        </w:rPr>
        <w:t>terminal</w:t>
      </w:r>
      <w:r w:rsidR="00F5159E" w:rsidRPr="003C6C24">
        <w:rPr>
          <w:rFonts w:ascii="Times New Roman" w:hAnsi="Times New Roman" w:cs="Times New Roman"/>
        </w:rPr>
        <w:t>.</w:t>
      </w:r>
      <w:r w:rsidR="00F733FA" w:rsidRPr="003C6C24">
        <w:rPr>
          <w:rFonts w:ascii="Times New Roman" w:hAnsi="Times New Roman" w:cs="Times New Roman"/>
        </w:rPr>
        <w:t xml:space="preserve"> Therefore</w:t>
      </w:r>
      <w:r w:rsidR="00F5159E" w:rsidRPr="003C6C24">
        <w:rPr>
          <w:rFonts w:ascii="Times New Roman" w:hAnsi="Times New Roman" w:cs="Times New Roman"/>
        </w:rPr>
        <w:t>, in contrary to the classic multi-user schemes where there has to be some sort of orthogonalization between multi</w:t>
      </w:r>
      <w:r w:rsidR="006407B0" w:rsidRPr="003C6C24">
        <w:rPr>
          <w:rFonts w:ascii="Times New Roman" w:hAnsi="Times New Roman" w:cs="Times New Roman"/>
        </w:rPr>
        <w:t xml:space="preserve">ple </w:t>
      </w:r>
      <w:r w:rsidR="00F5159E" w:rsidRPr="003C6C24">
        <w:rPr>
          <w:rFonts w:ascii="Times New Roman" w:hAnsi="Times New Roman" w:cs="Times New Roman"/>
        </w:rPr>
        <w:t xml:space="preserve">users, in mMIMO there </w:t>
      </w:r>
      <w:r w:rsidRPr="003C6C24">
        <w:rPr>
          <w:rFonts w:ascii="Times New Roman" w:hAnsi="Times New Roman" w:cs="Times New Roman"/>
        </w:rPr>
        <w:t xml:space="preserve">may be </w:t>
      </w:r>
      <w:r w:rsidR="00F5159E" w:rsidRPr="003C6C24">
        <w:rPr>
          <w:rFonts w:ascii="Times New Roman" w:hAnsi="Times New Roman" w:cs="Times New Roman"/>
        </w:rPr>
        <w:t>no or very limited orthogonalization mechanisms due to such low multi-user interference</w:t>
      </w:r>
      <w:r w:rsidR="006407B0" w:rsidRPr="003C6C24">
        <w:rPr>
          <w:rFonts w:ascii="Times New Roman" w:hAnsi="Times New Roman" w:cs="Times New Roman"/>
        </w:rPr>
        <w:t>. This implies that t</w:t>
      </w:r>
      <w:r w:rsidR="00F733FA" w:rsidRPr="003C6C24">
        <w:rPr>
          <w:rFonts w:ascii="Times New Roman" w:hAnsi="Times New Roman" w:cs="Times New Roman"/>
        </w:rPr>
        <w:t>heoretically</w:t>
      </w:r>
      <w:r w:rsidR="006407B0" w:rsidRPr="003C6C24">
        <w:rPr>
          <w:rFonts w:ascii="Times New Roman" w:hAnsi="Times New Roman" w:cs="Times New Roman"/>
        </w:rPr>
        <w:t>, the same</w:t>
      </w:r>
      <w:r w:rsidR="00F733FA" w:rsidRPr="003C6C24">
        <w:rPr>
          <w:rFonts w:ascii="Times New Roman" w:hAnsi="Times New Roman" w:cs="Times New Roman"/>
        </w:rPr>
        <w:t xml:space="preserve"> set of resources can be used to communicate with different terminals</w:t>
      </w:r>
      <w:r w:rsidR="006407B0" w:rsidRPr="003C6C24">
        <w:rPr>
          <w:rFonts w:ascii="Times New Roman" w:hAnsi="Times New Roman" w:cs="Times New Roman"/>
        </w:rPr>
        <w:t xml:space="preserve"> with relatively low complexity</w:t>
      </w:r>
      <w:r w:rsidR="00F5159E" w:rsidRPr="003C6C24">
        <w:rPr>
          <w:rFonts w:ascii="Times New Roman" w:hAnsi="Times New Roman" w:cs="Times New Roman"/>
        </w:rPr>
        <w:t>. This property alone provides a significant spatial multiplexing gain for mMIMO, making mMIMO as one of the key technolog</w:t>
      </w:r>
      <w:r w:rsidR="00F733FA" w:rsidRPr="003C6C24">
        <w:rPr>
          <w:rFonts w:ascii="Times New Roman" w:hAnsi="Times New Roman" w:cs="Times New Roman"/>
        </w:rPr>
        <w:t>ies</w:t>
      </w:r>
      <w:r w:rsidR="00F5159E" w:rsidRPr="003C6C24">
        <w:rPr>
          <w:rFonts w:ascii="Times New Roman" w:hAnsi="Times New Roman" w:cs="Times New Roman"/>
        </w:rPr>
        <w:t xml:space="preserve"> to significantly improve spectral efficiency for 5G.</w:t>
      </w:r>
      <w:r w:rsidR="000157E0" w:rsidRPr="003C6C24">
        <w:rPr>
          <w:rFonts w:ascii="Times New Roman" w:hAnsi="Times New Roman" w:cs="Times New Roman"/>
        </w:rPr>
        <w:t xml:space="preserve"> </w:t>
      </w:r>
      <w:r w:rsidR="00AE1473" w:rsidRPr="003C6C24">
        <w:rPr>
          <w:rFonts w:ascii="Times New Roman" w:hAnsi="Times New Roman" w:cs="Times New Roman"/>
        </w:rPr>
        <w:t>Besides, t</w:t>
      </w:r>
      <w:r w:rsidR="000157E0" w:rsidRPr="003C6C24">
        <w:rPr>
          <w:rFonts w:ascii="Times New Roman" w:hAnsi="Times New Roman" w:cs="Times New Roman"/>
        </w:rPr>
        <w:t xml:space="preserve">his will </w:t>
      </w:r>
      <w:r w:rsidR="00AE1473" w:rsidRPr="003C6C24">
        <w:rPr>
          <w:rFonts w:ascii="Times New Roman" w:hAnsi="Times New Roman" w:cs="Times New Roman"/>
        </w:rPr>
        <w:t xml:space="preserve">also significantly </w:t>
      </w:r>
      <w:r w:rsidR="000157E0" w:rsidRPr="003C6C24">
        <w:rPr>
          <w:rFonts w:ascii="Times New Roman" w:hAnsi="Times New Roman" w:cs="Times New Roman"/>
        </w:rPr>
        <w:t>i</w:t>
      </w:r>
      <w:r w:rsidR="00AE1473" w:rsidRPr="003C6C24">
        <w:rPr>
          <w:rFonts w:ascii="Times New Roman" w:hAnsi="Times New Roman" w:cs="Times New Roman"/>
        </w:rPr>
        <w:t>ncrease</w:t>
      </w:r>
      <w:r w:rsidR="000157E0" w:rsidRPr="003C6C24">
        <w:rPr>
          <w:rFonts w:ascii="Times New Roman" w:hAnsi="Times New Roman" w:cs="Times New Roman"/>
        </w:rPr>
        <w:t xml:space="preserve"> the area traffic capacity.</w:t>
      </w:r>
    </w:p>
    <w:p w14:paraId="04BC8297" w14:textId="1299827E" w:rsidR="00F5159E" w:rsidRPr="003C6C24" w:rsidRDefault="00676D91" w:rsidP="00AE1473">
      <w:pPr>
        <w:pStyle w:val="ListParagraph"/>
        <w:numPr>
          <w:ilvl w:val="0"/>
          <w:numId w:val="44"/>
        </w:numPr>
        <w:jc w:val="both"/>
        <w:rPr>
          <w:rFonts w:ascii="Times New Roman" w:hAnsi="Times New Roman" w:cs="Times New Roman"/>
        </w:rPr>
      </w:pPr>
      <w:r w:rsidRPr="003C6C24">
        <w:rPr>
          <w:rFonts w:ascii="Times New Roman" w:hAnsi="Times New Roman" w:cs="Times New Roman"/>
          <w:i/>
          <w:u w:val="single"/>
        </w:rPr>
        <w:t>Channel Hardening/Flat Fading:</w:t>
      </w:r>
      <w:r w:rsidRPr="003C6C24">
        <w:rPr>
          <w:rFonts w:ascii="Times New Roman" w:hAnsi="Times New Roman" w:cs="Times New Roman"/>
        </w:rPr>
        <w:t xml:space="preserve"> d</w:t>
      </w:r>
      <w:r w:rsidR="00F5159E" w:rsidRPr="003C6C24">
        <w:rPr>
          <w:rFonts w:ascii="Times New Roman" w:hAnsi="Times New Roman" w:cs="Times New Roman"/>
        </w:rPr>
        <w:t xml:space="preserve">ue to the large number of antennas and consequently a large number of transmit signals from the </w:t>
      </w:r>
      <w:r w:rsidR="00F733FA" w:rsidRPr="003C6C24">
        <w:rPr>
          <w:rFonts w:ascii="Times New Roman" w:hAnsi="Times New Roman" w:cs="Times New Roman"/>
        </w:rPr>
        <w:t>base-station</w:t>
      </w:r>
      <w:r w:rsidR="00F5159E" w:rsidRPr="003C6C24">
        <w:rPr>
          <w:rFonts w:ascii="Times New Roman" w:hAnsi="Times New Roman" w:cs="Times New Roman"/>
        </w:rPr>
        <w:t xml:space="preserve"> which are expected to be coherently </w:t>
      </w:r>
      <w:r w:rsidR="00F733FA" w:rsidRPr="003C6C24">
        <w:rPr>
          <w:rFonts w:ascii="Times New Roman" w:hAnsi="Times New Roman" w:cs="Times New Roman"/>
        </w:rPr>
        <w:t xml:space="preserve">received </w:t>
      </w:r>
      <w:r w:rsidR="00F5159E" w:rsidRPr="003C6C24">
        <w:rPr>
          <w:rFonts w:ascii="Times New Roman" w:hAnsi="Times New Roman" w:cs="Times New Roman"/>
        </w:rPr>
        <w:t xml:space="preserve">at the receiver side, the small-scale fading averages out over the array </w:t>
      </w:r>
      <w:r w:rsidR="00133EBA" w:rsidRPr="003C6C24">
        <w:rPr>
          <w:rFonts w:ascii="Times New Roman" w:hAnsi="Times New Roman" w:cs="Times New Roman"/>
        </w:rPr>
        <w:t>(</w:t>
      </w:r>
      <w:r w:rsidR="00F5159E" w:rsidRPr="003C6C24">
        <w:rPr>
          <w:rFonts w:ascii="Times New Roman" w:hAnsi="Times New Roman" w:cs="Times New Roman"/>
        </w:rPr>
        <w:t xml:space="preserve">in </w:t>
      </w:r>
      <w:r w:rsidR="00133EBA" w:rsidRPr="003C6C24">
        <w:rPr>
          <w:rFonts w:ascii="Times New Roman" w:hAnsi="Times New Roman" w:cs="Times New Roman"/>
        </w:rPr>
        <w:t xml:space="preserve">the </w:t>
      </w:r>
      <w:r w:rsidR="00F5159E" w:rsidRPr="003C6C24">
        <w:rPr>
          <w:rFonts w:ascii="Times New Roman" w:hAnsi="Times New Roman" w:cs="Times New Roman"/>
        </w:rPr>
        <w:t xml:space="preserve">sense that its variance is reduced </w:t>
      </w:r>
      <w:r w:rsidR="00F733FA" w:rsidRPr="003C6C24">
        <w:rPr>
          <w:rFonts w:ascii="Times New Roman" w:hAnsi="Times New Roman" w:cs="Times New Roman"/>
        </w:rPr>
        <w:t>proportional to the number of transmit antennas</w:t>
      </w:r>
      <w:r w:rsidR="00133EBA" w:rsidRPr="003C6C24">
        <w:rPr>
          <w:rFonts w:ascii="Times New Roman" w:hAnsi="Times New Roman" w:cs="Times New Roman"/>
        </w:rPr>
        <w:t>)</w:t>
      </w:r>
      <w:r w:rsidR="00F5159E" w:rsidRPr="003C6C24">
        <w:rPr>
          <w:rFonts w:ascii="Times New Roman" w:hAnsi="Times New Roman" w:cs="Times New Roman"/>
        </w:rPr>
        <w:t>. This effect is known as channel hardening and is a consequence of law of large numbers</w:t>
      </w:r>
      <w:r w:rsidR="00E8311B" w:rsidRPr="003C6C24">
        <w:rPr>
          <w:rFonts w:ascii="Times New Roman" w:hAnsi="Times New Roman" w:cs="Times New Roman"/>
        </w:rPr>
        <w:t xml:space="preserve"> </w:t>
      </w:r>
      <w:r w:rsidR="00E8311B" w:rsidRPr="003C6C24">
        <w:rPr>
          <w:rFonts w:ascii="Times New Roman" w:hAnsi="Times New Roman" w:cs="Times New Roman"/>
        </w:rPr>
        <w:fldChar w:fldCharType="begin"/>
      </w:r>
      <w:r w:rsidR="00E8311B" w:rsidRPr="003C6C24">
        <w:rPr>
          <w:rFonts w:ascii="Times New Roman" w:hAnsi="Times New Roman" w:cs="Times New Roman"/>
        </w:rPr>
        <w:instrText xml:space="preserve"> REF _Ref446681346 \r \h </w:instrText>
      </w:r>
      <w:r w:rsidR="001D24B9" w:rsidRPr="003C6C24">
        <w:rPr>
          <w:rFonts w:ascii="Times New Roman" w:hAnsi="Times New Roman" w:cs="Times New Roman"/>
        </w:rPr>
        <w:instrText xml:space="preserve"> \* MERGEFORMAT </w:instrText>
      </w:r>
      <w:r w:rsidR="00E8311B" w:rsidRPr="003C6C24">
        <w:rPr>
          <w:rFonts w:ascii="Times New Roman" w:hAnsi="Times New Roman" w:cs="Times New Roman"/>
        </w:rPr>
      </w:r>
      <w:r w:rsidR="00E8311B" w:rsidRPr="003C6C24">
        <w:rPr>
          <w:rFonts w:ascii="Times New Roman" w:hAnsi="Times New Roman" w:cs="Times New Roman"/>
        </w:rPr>
        <w:fldChar w:fldCharType="separate"/>
      </w:r>
      <w:r w:rsidR="00C42041" w:rsidRPr="003C6C24">
        <w:rPr>
          <w:rFonts w:ascii="Times New Roman" w:hAnsi="Times New Roman" w:cs="Times New Roman"/>
        </w:rPr>
        <w:t>[7]</w:t>
      </w:r>
      <w:r w:rsidR="00E8311B" w:rsidRPr="003C6C24">
        <w:rPr>
          <w:rFonts w:ascii="Times New Roman" w:hAnsi="Times New Roman" w:cs="Times New Roman"/>
        </w:rPr>
        <w:fldChar w:fldCharType="end"/>
      </w:r>
      <w:r w:rsidR="00F5159E" w:rsidRPr="003C6C24">
        <w:rPr>
          <w:rFonts w:ascii="Times New Roman" w:hAnsi="Times New Roman" w:cs="Times New Roman"/>
        </w:rPr>
        <w:t xml:space="preserve">. Therefore from the </w:t>
      </w:r>
      <w:r w:rsidR="00B65A28" w:rsidRPr="003C6C24">
        <w:rPr>
          <w:rFonts w:ascii="Times New Roman" w:hAnsi="Times New Roman" w:cs="Times New Roman"/>
        </w:rPr>
        <w:t>terminal</w:t>
      </w:r>
      <w:r w:rsidR="00F5159E" w:rsidRPr="003C6C24">
        <w:rPr>
          <w:rFonts w:ascii="Times New Roman" w:hAnsi="Times New Roman" w:cs="Times New Roman"/>
        </w:rPr>
        <w:t xml:space="preserve"> perspective, the channel becomes less frequency selective, which in turn simplifies the scheduling</w:t>
      </w:r>
      <w:r w:rsidR="006407B0" w:rsidRPr="003C6C24">
        <w:rPr>
          <w:rFonts w:ascii="Times New Roman" w:hAnsi="Times New Roman" w:cs="Times New Roman"/>
        </w:rPr>
        <w:t xml:space="preserve">, </w:t>
      </w:r>
      <w:r w:rsidR="00F5159E" w:rsidRPr="003C6C24">
        <w:rPr>
          <w:rFonts w:ascii="Times New Roman" w:hAnsi="Times New Roman" w:cs="Times New Roman"/>
        </w:rPr>
        <w:t>link adaptation</w:t>
      </w:r>
      <w:r w:rsidR="006407B0" w:rsidRPr="003C6C24">
        <w:rPr>
          <w:rFonts w:ascii="Times New Roman" w:hAnsi="Times New Roman" w:cs="Times New Roman"/>
        </w:rPr>
        <w:t xml:space="preserve"> and equalization</w:t>
      </w:r>
      <w:r w:rsidR="00F5159E" w:rsidRPr="003C6C24">
        <w:rPr>
          <w:rFonts w:ascii="Times New Roman" w:hAnsi="Times New Roman" w:cs="Times New Roman"/>
        </w:rPr>
        <w:t>.</w:t>
      </w:r>
      <w:r w:rsidR="000157E0" w:rsidRPr="003C6C24">
        <w:rPr>
          <w:rFonts w:ascii="Times New Roman" w:hAnsi="Times New Roman" w:cs="Times New Roman"/>
        </w:rPr>
        <w:t xml:space="preserve"> This </w:t>
      </w:r>
      <w:r w:rsidR="00E14A25" w:rsidRPr="003C6C24">
        <w:rPr>
          <w:rFonts w:ascii="Times New Roman" w:hAnsi="Times New Roman" w:cs="Times New Roman"/>
        </w:rPr>
        <w:t xml:space="preserve">also </w:t>
      </w:r>
      <w:r w:rsidR="000157E0" w:rsidRPr="003C6C24">
        <w:rPr>
          <w:rFonts w:ascii="Times New Roman" w:hAnsi="Times New Roman" w:cs="Times New Roman"/>
        </w:rPr>
        <w:t>reduces the processing power needed and improves both the network and UE energy efficiencies.</w:t>
      </w:r>
    </w:p>
    <w:p w14:paraId="4A1C38C0" w14:textId="03C8936E" w:rsidR="00400920" w:rsidRPr="003C6C24" w:rsidRDefault="004C24E0" w:rsidP="00AE1473">
      <w:pPr>
        <w:jc w:val="both"/>
        <w:rPr>
          <w:rFonts w:ascii="Times New Roman" w:hAnsi="Times New Roman" w:cs="Times New Roman"/>
        </w:rPr>
      </w:pPr>
      <w:r w:rsidRPr="003C6C24">
        <w:rPr>
          <w:rFonts w:ascii="Times New Roman" w:hAnsi="Times New Roman" w:cs="Times New Roman"/>
        </w:rPr>
        <w:t xml:space="preserve">It is important to note </w:t>
      </w:r>
      <w:r w:rsidR="00133EBA" w:rsidRPr="003C6C24">
        <w:rPr>
          <w:rFonts w:ascii="Times New Roman" w:hAnsi="Times New Roman" w:cs="Times New Roman"/>
        </w:rPr>
        <w:t xml:space="preserve">that </w:t>
      </w:r>
      <w:r w:rsidRPr="003C6C24">
        <w:rPr>
          <w:rFonts w:ascii="Times New Roman" w:hAnsi="Times New Roman" w:cs="Times New Roman"/>
        </w:rPr>
        <w:t xml:space="preserve">contrary </w:t>
      </w:r>
      <w:r w:rsidR="00133EBA" w:rsidRPr="003C6C24">
        <w:rPr>
          <w:rFonts w:ascii="Times New Roman" w:hAnsi="Times New Roman" w:cs="Times New Roman"/>
        </w:rPr>
        <w:t xml:space="preserve">to </w:t>
      </w:r>
      <w:r w:rsidRPr="003C6C24">
        <w:rPr>
          <w:rFonts w:ascii="Times New Roman" w:hAnsi="Times New Roman" w:cs="Times New Roman"/>
        </w:rPr>
        <w:t>most MIMO mechanisms, e.g., those deployed in LTE/LTE-A, mMIMO is not a simple directional beam forming, but rather a precise spatial beam forming for each terminal. Such precise beam forming requires precise per terminal Channel State Information (CSI) as well. In fact, achieving such precise CSI is the mai</w:t>
      </w:r>
      <w:r w:rsidR="00925B0F" w:rsidRPr="003C6C24">
        <w:rPr>
          <w:rFonts w:ascii="Times New Roman" w:hAnsi="Times New Roman" w:cs="Times New Roman"/>
        </w:rPr>
        <w:t>n challenge of mMIMO systems.</w:t>
      </w:r>
      <w:r w:rsidR="00400920" w:rsidRPr="003C6C24">
        <w:rPr>
          <w:rFonts w:ascii="Times New Roman" w:hAnsi="Times New Roman" w:cs="Times New Roman"/>
        </w:rPr>
        <w:t xml:space="preserve"> </w:t>
      </w:r>
    </w:p>
    <w:p w14:paraId="4F1A9D39" w14:textId="015DE37B" w:rsidR="00C4525D" w:rsidRPr="003C6C24" w:rsidRDefault="00C4525D" w:rsidP="00AE1473">
      <w:pPr>
        <w:jc w:val="both"/>
        <w:rPr>
          <w:rFonts w:ascii="Times New Roman" w:hAnsi="Times New Roman" w:cs="Times New Roman"/>
        </w:rPr>
      </w:pPr>
      <w:r w:rsidRPr="003C6C24">
        <w:rPr>
          <w:rFonts w:ascii="Times New Roman" w:hAnsi="Times New Roman" w:cs="Times New Roman"/>
        </w:rPr>
        <w:t>Note that although R</w:t>
      </w:r>
      <w:r w:rsidR="00A64334" w:rsidRPr="003C6C24">
        <w:rPr>
          <w:rFonts w:ascii="Times New Roman" w:hAnsi="Times New Roman" w:cs="Times New Roman"/>
        </w:rPr>
        <w:t xml:space="preserve">elease </w:t>
      </w:r>
      <w:r w:rsidRPr="003C6C24">
        <w:rPr>
          <w:rFonts w:ascii="Times New Roman" w:hAnsi="Times New Roman" w:cs="Times New Roman"/>
        </w:rPr>
        <w:t>13</w:t>
      </w:r>
      <w:r w:rsidR="00A64334" w:rsidRPr="003C6C24">
        <w:rPr>
          <w:rFonts w:ascii="Times New Roman" w:hAnsi="Times New Roman" w:cs="Times New Roman"/>
        </w:rPr>
        <w:t>/14</w:t>
      </w:r>
      <w:r w:rsidRPr="003C6C24">
        <w:rPr>
          <w:rFonts w:ascii="Times New Roman" w:hAnsi="Times New Roman" w:cs="Times New Roman"/>
        </w:rPr>
        <w:t xml:space="preserve"> </w:t>
      </w:r>
      <w:r w:rsidR="00A64334" w:rsidRPr="003C6C24">
        <w:rPr>
          <w:rFonts w:ascii="Times New Roman" w:hAnsi="Times New Roman" w:cs="Times New Roman"/>
        </w:rPr>
        <w:t>(e)</w:t>
      </w:r>
      <w:r w:rsidRPr="003C6C24">
        <w:rPr>
          <w:rFonts w:ascii="Times New Roman" w:hAnsi="Times New Roman" w:cs="Times New Roman"/>
        </w:rPr>
        <w:t xml:space="preserve">FD-MIMO </w:t>
      </w:r>
      <w:r w:rsidR="00A44FC0" w:rsidRPr="003C6C24">
        <w:rPr>
          <w:rFonts w:ascii="Times New Roman" w:hAnsi="Times New Roman" w:cs="Times New Roman"/>
        </w:rPr>
        <w:t>address</w:t>
      </w:r>
      <w:r w:rsidRPr="003C6C24">
        <w:rPr>
          <w:rFonts w:ascii="Times New Roman" w:hAnsi="Times New Roman" w:cs="Times New Roman"/>
        </w:rPr>
        <w:t xml:space="preserve"> the large number of antenna ports, but </w:t>
      </w:r>
      <w:r w:rsidR="00A64334" w:rsidRPr="003C6C24">
        <w:rPr>
          <w:rFonts w:ascii="Times New Roman" w:hAnsi="Times New Roman" w:cs="Times New Roman"/>
        </w:rPr>
        <w:t xml:space="preserve">they are still </w:t>
      </w:r>
      <w:r w:rsidRPr="003C6C24">
        <w:rPr>
          <w:rFonts w:ascii="Times New Roman" w:hAnsi="Times New Roman" w:cs="Times New Roman"/>
        </w:rPr>
        <w:t>based on the existing LTE/LTE-A MIMO concept of quantized CSI/cod</w:t>
      </w:r>
      <w:r w:rsidR="00785E3D" w:rsidRPr="003C6C24">
        <w:rPr>
          <w:rFonts w:ascii="Times New Roman" w:hAnsi="Times New Roman" w:cs="Times New Roman"/>
        </w:rPr>
        <w:t>e</w:t>
      </w:r>
      <w:r w:rsidRPr="003C6C24">
        <w:rPr>
          <w:rFonts w:ascii="Times New Roman" w:hAnsi="Times New Roman" w:cs="Times New Roman"/>
        </w:rPr>
        <w:t>book operation, which is fundamentally different than that of mMIMO. However, R</w:t>
      </w:r>
      <w:r w:rsidR="00237EB9" w:rsidRPr="003C6C24">
        <w:rPr>
          <w:rFonts w:ascii="Times New Roman" w:hAnsi="Times New Roman" w:cs="Times New Roman"/>
        </w:rPr>
        <w:t xml:space="preserve">elease </w:t>
      </w:r>
      <w:r w:rsidRPr="003C6C24">
        <w:rPr>
          <w:rFonts w:ascii="Times New Roman" w:hAnsi="Times New Roman" w:cs="Times New Roman"/>
        </w:rPr>
        <w:t xml:space="preserve">13 FD-MIMO </w:t>
      </w:r>
      <w:r w:rsidR="00A44FC0" w:rsidRPr="003C6C24">
        <w:rPr>
          <w:rFonts w:ascii="Times New Roman" w:hAnsi="Times New Roman" w:cs="Times New Roman"/>
        </w:rPr>
        <w:t>consider</w:t>
      </w:r>
      <w:r w:rsidR="00785E3D" w:rsidRPr="003C6C24">
        <w:rPr>
          <w:rFonts w:ascii="Times New Roman" w:hAnsi="Times New Roman" w:cs="Times New Roman"/>
        </w:rPr>
        <w:t>ed improvement of CSI acquisition in TDD mode (i.e., SRS capacity improvement) which can be of help to mMIMO operation.</w:t>
      </w:r>
    </w:p>
    <w:p w14:paraId="3BE58FF8" w14:textId="77777777" w:rsidR="00F62D12" w:rsidRPr="003C6C24" w:rsidRDefault="00F62D12" w:rsidP="00AE1473">
      <w:pPr>
        <w:jc w:val="both"/>
        <w:rPr>
          <w:rFonts w:ascii="Times New Roman" w:hAnsi="Times New Roman" w:cs="Times New Roman"/>
          <w:lang w:val="en-GB"/>
        </w:rPr>
      </w:pPr>
    </w:p>
    <w:p w14:paraId="5AC27A2F" w14:textId="69ADA85C" w:rsidR="00BF6C1D" w:rsidRPr="003C6C24" w:rsidRDefault="00BF6C1D" w:rsidP="00AE1473">
      <w:pPr>
        <w:jc w:val="both"/>
        <w:rPr>
          <w:rFonts w:ascii="Times New Roman" w:hAnsi="Times New Roman" w:cs="Times New Roman"/>
          <w:b/>
          <w:u w:val="single"/>
          <w:lang w:val="en-GB"/>
        </w:rPr>
      </w:pPr>
      <w:r w:rsidRPr="003C6C24">
        <w:rPr>
          <w:rFonts w:ascii="Times New Roman" w:hAnsi="Times New Roman" w:cs="Times New Roman"/>
          <w:b/>
          <w:u w:val="single"/>
          <w:lang w:val="en-GB"/>
        </w:rPr>
        <w:t>TDD vs. FDD</w:t>
      </w:r>
    </w:p>
    <w:p w14:paraId="305E3642" w14:textId="2A8B3199" w:rsidR="00806BCC" w:rsidRPr="003C6C24" w:rsidRDefault="00806BCC" w:rsidP="00AE1473">
      <w:pPr>
        <w:jc w:val="both"/>
        <w:rPr>
          <w:rFonts w:ascii="Times New Roman" w:hAnsi="Times New Roman" w:cs="Times New Roman"/>
          <w:lang w:val="en-GB"/>
        </w:rPr>
      </w:pPr>
      <w:r w:rsidRPr="003C6C24">
        <w:rPr>
          <w:rFonts w:ascii="Times New Roman" w:hAnsi="Times New Roman" w:cs="Times New Roman"/>
          <w:lang w:val="en-GB"/>
        </w:rPr>
        <w:t>The application of the mMIMO to TDD and FDD can be quite different. In this section</w:t>
      </w:r>
      <w:r w:rsidR="00AF0ED9" w:rsidRPr="003C6C24">
        <w:rPr>
          <w:rFonts w:ascii="Times New Roman" w:hAnsi="Times New Roman" w:cs="Times New Roman"/>
          <w:lang w:val="en-GB"/>
        </w:rPr>
        <w:t>,</w:t>
      </w:r>
      <w:r w:rsidRPr="003C6C24">
        <w:rPr>
          <w:rFonts w:ascii="Times New Roman" w:hAnsi="Times New Roman" w:cs="Times New Roman"/>
          <w:lang w:val="en-GB"/>
        </w:rPr>
        <w:t xml:space="preserve"> </w:t>
      </w:r>
      <w:r w:rsidR="00A1714E" w:rsidRPr="003C6C24">
        <w:rPr>
          <w:rFonts w:ascii="Times New Roman" w:hAnsi="Times New Roman" w:cs="Times New Roman"/>
          <w:lang w:val="en-GB"/>
        </w:rPr>
        <w:t xml:space="preserve">some of </w:t>
      </w:r>
      <w:r w:rsidRPr="003C6C24">
        <w:rPr>
          <w:rFonts w:ascii="Times New Roman" w:hAnsi="Times New Roman" w:cs="Times New Roman"/>
          <w:lang w:val="en-GB"/>
        </w:rPr>
        <w:t>differences are briefly reviewed.</w:t>
      </w:r>
    </w:p>
    <w:p w14:paraId="0E6942FC" w14:textId="753C3296" w:rsidR="00806BCC" w:rsidRPr="003C6C24" w:rsidRDefault="001524E8" w:rsidP="00AE1473">
      <w:pPr>
        <w:jc w:val="both"/>
        <w:rPr>
          <w:rFonts w:ascii="Times New Roman" w:hAnsi="Times New Roman" w:cs="Times New Roman"/>
          <w:lang w:val="en-GB"/>
        </w:rPr>
      </w:pPr>
      <w:r w:rsidRPr="003C6C24">
        <w:rPr>
          <w:rFonts w:ascii="Times New Roman" w:hAnsi="Times New Roman" w:cs="Times New Roman"/>
          <w:i/>
          <w:u w:val="single"/>
          <w:lang w:val="en-GB"/>
        </w:rPr>
        <w:t>CSI Feedback</w:t>
      </w:r>
      <w:r w:rsidR="00806BCC" w:rsidRPr="003C6C24">
        <w:rPr>
          <w:rFonts w:ascii="Times New Roman" w:hAnsi="Times New Roman" w:cs="Times New Roman"/>
          <w:i/>
          <w:u w:val="single"/>
          <w:lang w:val="en-GB"/>
        </w:rPr>
        <w:t>:</w:t>
      </w:r>
      <w:r w:rsidR="00806BCC" w:rsidRPr="003C6C24">
        <w:rPr>
          <w:rFonts w:ascii="Times New Roman" w:hAnsi="Times New Roman" w:cs="Times New Roman"/>
          <w:lang w:val="en-GB"/>
        </w:rPr>
        <w:t xml:space="preserve"> </w:t>
      </w:r>
      <w:r w:rsidRPr="003C6C24">
        <w:rPr>
          <w:rFonts w:ascii="Times New Roman" w:hAnsi="Times New Roman" w:cs="Times New Roman"/>
          <w:lang w:val="en-GB"/>
        </w:rPr>
        <w:t xml:space="preserve">in </w:t>
      </w:r>
      <w:r w:rsidR="00E14A25" w:rsidRPr="003C6C24">
        <w:rPr>
          <w:rFonts w:ascii="Times New Roman" w:hAnsi="Times New Roman" w:cs="Times New Roman"/>
          <w:lang w:val="en-GB"/>
        </w:rPr>
        <w:t>t</w:t>
      </w:r>
      <w:r w:rsidR="00AF0ED9" w:rsidRPr="003C6C24">
        <w:rPr>
          <w:rFonts w:ascii="Times New Roman" w:hAnsi="Times New Roman" w:cs="Times New Roman"/>
          <w:lang w:val="en-GB"/>
        </w:rPr>
        <w:t xml:space="preserve">he </w:t>
      </w:r>
      <w:r w:rsidRPr="003C6C24">
        <w:rPr>
          <w:rFonts w:ascii="Times New Roman" w:hAnsi="Times New Roman" w:cs="Times New Roman"/>
          <w:lang w:val="en-GB"/>
        </w:rPr>
        <w:t>TDD mode</w:t>
      </w:r>
      <w:r w:rsidR="00AF0ED9" w:rsidRPr="003C6C24">
        <w:rPr>
          <w:rFonts w:ascii="Times New Roman" w:hAnsi="Times New Roman" w:cs="Times New Roman"/>
          <w:lang w:val="en-GB"/>
        </w:rPr>
        <w:t xml:space="preserve"> of operation,</w:t>
      </w:r>
      <w:r w:rsidRPr="003C6C24">
        <w:rPr>
          <w:rFonts w:ascii="Times New Roman" w:hAnsi="Times New Roman" w:cs="Times New Roman"/>
          <w:lang w:val="en-GB"/>
        </w:rPr>
        <w:t xml:space="preserve"> the channel estimation is based on DL/UL channel reciprocity; i.e., the base-station can use the same UL estimated channel for the DL transmission (</w:t>
      </w:r>
      <w:r w:rsidR="0056280F" w:rsidRPr="003C6C24">
        <w:rPr>
          <w:rFonts w:ascii="Times New Roman" w:hAnsi="Times New Roman" w:cs="Times New Roman"/>
          <w:lang w:val="en-GB"/>
        </w:rPr>
        <w:t xml:space="preserve">with some corrections to compensate for non-symmetric </w:t>
      </w:r>
      <w:r w:rsidR="002D7150" w:rsidRPr="003C6C24">
        <w:rPr>
          <w:rFonts w:ascii="Times New Roman" w:hAnsi="Times New Roman" w:cs="Times New Roman"/>
          <w:lang w:val="en-GB"/>
        </w:rPr>
        <w:t xml:space="preserve">UL/DL </w:t>
      </w:r>
      <w:r w:rsidR="0056280F" w:rsidRPr="003C6C24">
        <w:rPr>
          <w:rFonts w:ascii="Times New Roman" w:hAnsi="Times New Roman" w:cs="Times New Roman"/>
          <w:lang w:val="en-GB"/>
        </w:rPr>
        <w:t>components</w:t>
      </w:r>
      <w:r w:rsidRPr="003C6C24">
        <w:rPr>
          <w:rFonts w:ascii="Times New Roman" w:hAnsi="Times New Roman" w:cs="Times New Roman"/>
          <w:lang w:val="en-GB"/>
        </w:rPr>
        <w:t>)</w:t>
      </w:r>
      <w:r w:rsidR="0056280F" w:rsidRPr="003C6C24">
        <w:rPr>
          <w:rFonts w:ascii="Times New Roman" w:hAnsi="Times New Roman" w:cs="Times New Roman"/>
          <w:lang w:val="en-GB"/>
        </w:rPr>
        <w:t xml:space="preserve">. However, in the FDD mode of operation, the nature of the channel in the UL and DL can be quite different since the UL and DL </w:t>
      </w:r>
      <w:r w:rsidRPr="003C6C24">
        <w:rPr>
          <w:rFonts w:ascii="Times New Roman" w:hAnsi="Times New Roman" w:cs="Times New Roman"/>
          <w:lang w:val="en-GB"/>
        </w:rPr>
        <w:t>frequencies are different</w:t>
      </w:r>
      <w:r w:rsidR="0056280F" w:rsidRPr="003C6C24">
        <w:rPr>
          <w:rFonts w:ascii="Times New Roman" w:hAnsi="Times New Roman" w:cs="Times New Roman"/>
          <w:lang w:val="en-GB"/>
        </w:rPr>
        <w:t>. Therefore, it is not possible to use the estimated UL channel for the DL transmission</w:t>
      </w:r>
      <w:r w:rsidRPr="003C6C24">
        <w:rPr>
          <w:rFonts w:ascii="Times New Roman" w:hAnsi="Times New Roman" w:cs="Times New Roman"/>
          <w:lang w:val="en-GB"/>
        </w:rPr>
        <w:t xml:space="preserve"> (although some studies show possible use of partial UL/DL channel correlation)</w:t>
      </w:r>
      <w:r w:rsidR="0056280F" w:rsidRPr="003C6C24">
        <w:rPr>
          <w:rFonts w:ascii="Times New Roman" w:hAnsi="Times New Roman" w:cs="Times New Roman"/>
          <w:lang w:val="en-GB"/>
        </w:rPr>
        <w:t xml:space="preserve">. As a result, the DL channel has to be estimated in the DL direction, </w:t>
      </w:r>
      <w:r w:rsidR="00AF0ED9" w:rsidRPr="003C6C24">
        <w:rPr>
          <w:rFonts w:ascii="Times New Roman" w:hAnsi="Times New Roman" w:cs="Times New Roman"/>
          <w:lang w:val="en-GB"/>
        </w:rPr>
        <w:t>(</w:t>
      </w:r>
      <w:r w:rsidR="0056280F" w:rsidRPr="003C6C24">
        <w:rPr>
          <w:rFonts w:ascii="Times New Roman" w:hAnsi="Times New Roman" w:cs="Times New Roman"/>
          <w:lang w:val="en-GB"/>
        </w:rPr>
        <w:t>i.e., at the terminal side</w:t>
      </w:r>
      <w:r w:rsidR="00AF0ED9" w:rsidRPr="003C6C24">
        <w:rPr>
          <w:rFonts w:ascii="Times New Roman" w:hAnsi="Times New Roman" w:cs="Times New Roman"/>
          <w:lang w:val="en-GB"/>
        </w:rPr>
        <w:t>)</w:t>
      </w:r>
      <w:r w:rsidRPr="003C6C24">
        <w:rPr>
          <w:rFonts w:ascii="Times New Roman" w:hAnsi="Times New Roman" w:cs="Times New Roman"/>
          <w:lang w:val="en-GB"/>
        </w:rPr>
        <w:t xml:space="preserve">, </w:t>
      </w:r>
      <w:r w:rsidR="00AF0ED9" w:rsidRPr="003C6C24">
        <w:rPr>
          <w:rFonts w:ascii="Times New Roman" w:hAnsi="Times New Roman" w:cs="Times New Roman"/>
          <w:lang w:val="en-GB"/>
        </w:rPr>
        <w:t xml:space="preserve">and fed back in the uplink direction (i.e., to the eNB) </w:t>
      </w:r>
      <w:r w:rsidRPr="003C6C24">
        <w:rPr>
          <w:rFonts w:ascii="Times New Roman" w:hAnsi="Times New Roman" w:cs="Times New Roman"/>
          <w:lang w:val="en-GB"/>
        </w:rPr>
        <w:t xml:space="preserve">which can have some </w:t>
      </w:r>
      <w:r w:rsidR="0056280F" w:rsidRPr="003C6C24">
        <w:rPr>
          <w:rFonts w:ascii="Times New Roman" w:hAnsi="Times New Roman" w:cs="Times New Roman"/>
          <w:lang w:val="en-GB"/>
        </w:rPr>
        <w:t xml:space="preserve">major challenges for mMIMO; for example, the delay between the estimation and actual DL transmission has to be taken into account. Another </w:t>
      </w:r>
      <w:r w:rsidRPr="003C6C24">
        <w:rPr>
          <w:rFonts w:ascii="Times New Roman" w:hAnsi="Times New Roman" w:cs="Times New Roman"/>
          <w:lang w:val="en-GB"/>
        </w:rPr>
        <w:t xml:space="preserve">issue </w:t>
      </w:r>
      <w:r w:rsidR="0056280F" w:rsidRPr="003C6C24">
        <w:rPr>
          <w:rFonts w:ascii="Times New Roman" w:hAnsi="Times New Roman" w:cs="Times New Roman"/>
          <w:lang w:val="en-GB"/>
        </w:rPr>
        <w:t xml:space="preserve">is that in order to reduce the feedback overhead, the terminal </w:t>
      </w:r>
      <w:r w:rsidR="00AF0ED9" w:rsidRPr="003C6C24">
        <w:rPr>
          <w:rFonts w:ascii="Times New Roman" w:hAnsi="Times New Roman" w:cs="Times New Roman"/>
          <w:lang w:val="en-GB"/>
        </w:rPr>
        <w:t>may have to compress or</w:t>
      </w:r>
      <w:r w:rsidR="0056280F" w:rsidRPr="003C6C24">
        <w:rPr>
          <w:rFonts w:ascii="Times New Roman" w:hAnsi="Times New Roman" w:cs="Times New Roman"/>
          <w:lang w:val="en-GB"/>
        </w:rPr>
        <w:t xml:space="preserve"> quantiz</w:t>
      </w:r>
      <w:r w:rsidR="00AF0ED9" w:rsidRPr="003C6C24">
        <w:rPr>
          <w:rFonts w:ascii="Times New Roman" w:hAnsi="Times New Roman" w:cs="Times New Roman"/>
          <w:lang w:val="en-GB"/>
        </w:rPr>
        <w:t>e</w:t>
      </w:r>
      <w:r w:rsidR="0056280F" w:rsidRPr="003C6C24">
        <w:rPr>
          <w:rFonts w:ascii="Times New Roman" w:hAnsi="Times New Roman" w:cs="Times New Roman"/>
          <w:lang w:val="en-GB"/>
        </w:rPr>
        <w:t xml:space="preserve"> the estimated CSI, which</w:t>
      </w:r>
      <w:r w:rsidR="00AF0ED9" w:rsidRPr="003C6C24">
        <w:rPr>
          <w:rFonts w:ascii="Times New Roman" w:hAnsi="Times New Roman" w:cs="Times New Roman"/>
          <w:lang w:val="en-GB"/>
        </w:rPr>
        <w:t xml:space="preserve"> may</w:t>
      </w:r>
      <w:r w:rsidR="0056280F" w:rsidRPr="003C6C24">
        <w:rPr>
          <w:rFonts w:ascii="Times New Roman" w:hAnsi="Times New Roman" w:cs="Times New Roman"/>
          <w:lang w:val="en-GB"/>
        </w:rPr>
        <w:t xml:space="preserve"> significantly affect the performance of mMIMO </w:t>
      </w:r>
      <w:r w:rsidR="002D7150" w:rsidRPr="003C6C24">
        <w:rPr>
          <w:rFonts w:ascii="Times New Roman" w:hAnsi="Times New Roman" w:cs="Times New Roman"/>
          <w:lang w:val="en-GB"/>
        </w:rPr>
        <w:t>and reduce its precise beamforming capability</w:t>
      </w:r>
      <w:r w:rsidR="0056280F" w:rsidRPr="003C6C24">
        <w:rPr>
          <w:rFonts w:ascii="Times New Roman" w:hAnsi="Times New Roman" w:cs="Times New Roman"/>
          <w:lang w:val="en-GB"/>
        </w:rPr>
        <w:t xml:space="preserve">. </w:t>
      </w:r>
    </w:p>
    <w:p w14:paraId="4B8A6A50" w14:textId="5AC2E475" w:rsidR="00D534C2" w:rsidRPr="003C6C24" w:rsidRDefault="00A71FDE" w:rsidP="00AE1473">
      <w:pPr>
        <w:jc w:val="both"/>
        <w:rPr>
          <w:rFonts w:ascii="Times New Roman" w:hAnsi="Times New Roman" w:cs="Times New Roman"/>
          <w:lang w:val="en-GB"/>
        </w:rPr>
      </w:pPr>
      <w:r w:rsidRPr="003C6C24">
        <w:rPr>
          <w:rFonts w:ascii="Times New Roman" w:hAnsi="Times New Roman" w:cs="Times New Roman"/>
          <w:i/>
          <w:u w:val="single"/>
          <w:lang w:val="en-GB"/>
        </w:rPr>
        <w:t>Pilot overhead and</w:t>
      </w:r>
      <w:r w:rsidR="00905F49" w:rsidRPr="003C6C24">
        <w:rPr>
          <w:rFonts w:ascii="Times New Roman" w:hAnsi="Times New Roman" w:cs="Times New Roman"/>
          <w:i/>
          <w:u w:val="single"/>
          <w:lang w:val="en-GB"/>
        </w:rPr>
        <w:t xml:space="preserve"> antenna</w:t>
      </w:r>
      <w:r w:rsidRPr="003C6C24">
        <w:rPr>
          <w:rFonts w:ascii="Times New Roman" w:hAnsi="Times New Roman" w:cs="Times New Roman"/>
          <w:i/>
          <w:u w:val="single"/>
          <w:lang w:val="en-GB"/>
        </w:rPr>
        <w:t xml:space="preserve"> scalability:</w:t>
      </w:r>
      <w:r w:rsidRPr="003C6C24">
        <w:rPr>
          <w:rFonts w:ascii="Times New Roman" w:hAnsi="Times New Roman" w:cs="Times New Roman"/>
          <w:lang w:val="en-GB"/>
        </w:rPr>
        <w:t xml:space="preserve"> </w:t>
      </w:r>
      <w:r w:rsidR="00905F49" w:rsidRPr="003C6C24">
        <w:rPr>
          <w:rFonts w:ascii="Times New Roman" w:hAnsi="Times New Roman" w:cs="Times New Roman"/>
          <w:lang w:val="en-GB"/>
        </w:rPr>
        <w:t xml:space="preserve">since in FDD mode the DL channel is estimated at the terminal side, </w:t>
      </w:r>
      <w:r w:rsidRPr="003C6C24">
        <w:rPr>
          <w:rFonts w:ascii="Times New Roman" w:hAnsi="Times New Roman" w:cs="Times New Roman"/>
          <w:lang w:val="en-GB"/>
        </w:rPr>
        <w:t>every single antenna port (which is less than the actual number of physical antennas) needs to transmit a pilot signal</w:t>
      </w:r>
      <w:r w:rsidR="00905F49" w:rsidRPr="003C6C24">
        <w:rPr>
          <w:rFonts w:ascii="Times New Roman" w:hAnsi="Times New Roman" w:cs="Times New Roman"/>
          <w:lang w:val="en-GB"/>
        </w:rPr>
        <w:t xml:space="preserve">. However, </w:t>
      </w:r>
      <w:r w:rsidR="002520C0" w:rsidRPr="003C6C24">
        <w:rPr>
          <w:rFonts w:ascii="Times New Roman" w:hAnsi="Times New Roman" w:cs="Times New Roman"/>
          <w:lang w:val="en-GB"/>
        </w:rPr>
        <w:t>in TDD mode</w:t>
      </w:r>
      <w:r w:rsidR="00AF0ED9" w:rsidRPr="003C6C24">
        <w:rPr>
          <w:rFonts w:ascii="Times New Roman" w:hAnsi="Times New Roman" w:cs="Times New Roman"/>
          <w:lang w:val="en-GB"/>
        </w:rPr>
        <w:t>,</w:t>
      </w:r>
      <w:r w:rsidR="002520C0" w:rsidRPr="003C6C24">
        <w:rPr>
          <w:rFonts w:ascii="Times New Roman" w:hAnsi="Times New Roman" w:cs="Times New Roman"/>
          <w:lang w:val="en-GB"/>
        </w:rPr>
        <w:t xml:space="preserve"> </w:t>
      </w:r>
      <w:r w:rsidR="00905F49" w:rsidRPr="003C6C24">
        <w:rPr>
          <w:rFonts w:ascii="Times New Roman" w:hAnsi="Times New Roman" w:cs="Times New Roman"/>
          <w:lang w:val="en-GB"/>
        </w:rPr>
        <w:t xml:space="preserve">since the channel is estimated at the base-station side, </w:t>
      </w:r>
      <w:r w:rsidR="002520C0" w:rsidRPr="003C6C24">
        <w:rPr>
          <w:rFonts w:ascii="Times New Roman" w:hAnsi="Times New Roman" w:cs="Times New Roman"/>
          <w:lang w:val="en-GB"/>
        </w:rPr>
        <w:t>every terminal just needs to transmit pilot signals equal to the number of its own antenna ports</w:t>
      </w:r>
      <w:r w:rsidR="00905F49" w:rsidRPr="003C6C24">
        <w:rPr>
          <w:rFonts w:ascii="Times New Roman" w:hAnsi="Times New Roman" w:cs="Times New Roman"/>
          <w:lang w:val="en-GB"/>
        </w:rPr>
        <w:t xml:space="preserve"> (</w:t>
      </w:r>
      <w:r w:rsidR="002520C0" w:rsidRPr="003C6C24">
        <w:rPr>
          <w:rFonts w:ascii="Times New Roman" w:hAnsi="Times New Roman" w:cs="Times New Roman"/>
          <w:lang w:val="en-GB"/>
        </w:rPr>
        <w:t>which can be as simple as one port</w:t>
      </w:r>
      <w:r w:rsidR="00905F49" w:rsidRPr="003C6C24">
        <w:rPr>
          <w:rFonts w:ascii="Times New Roman" w:hAnsi="Times New Roman" w:cs="Times New Roman"/>
          <w:lang w:val="en-GB"/>
        </w:rPr>
        <w:t>) regardless of the number of antenna ports at the base-station</w:t>
      </w:r>
      <w:r w:rsidR="002520C0" w:rsidRPr="003C6C24">
        <w:rPr>
          <w:rFonts w:ascii="Times New Roman" w:hAnsi="Times New Roman" w:cs="Times New Roman"/>
          <w:lang w:val="en-GB"/>
        </w:rPr>
        <w:t xml:space="preserve">. </w:t>
      </w:r>
      <w:r w:rsidR="00905F49" w:rsidRPr="003C6C24">
        <w:rPr>
          <w:rFonts w:ascii="Times New Roman" w:hAnsi="Times New Roman" w:cs="Times New Roman"/>
          <w:lang w:val="en-GB"/>
        </w:rPr>
        <w:t xml:space="preserve">This is due to the fact that </w:t>
      </w:r>
      <w:r w:rsidR="002520C0" w:rsidRPr="003C6C24">
        <w:rPr>
          <w:rFonts w:ascii="Times New Roman" w:hAnsi="Times New Roman" w:cs="Times New Roman"/>
          <w:lang w:val="en-GB"/>
        </w:rPr>
        <w:t xml:space="preserve">the same pilot is received by all base-station antenna ports and therefore, the base-station can estimate the channel for each of </w:t>
      </w:r>
      <w:r w:rsidR="002520C0" w:rsidRPr="003C6C24">
        <w:rPr>
          <w:rFonts w:ascii="Times New Roman" w:hAnsi="Times New Roman" w:cs="Times New Roman"/>
          <w:lang w:val="en-GB"/>
        </w:rPr>
        <w:lastRenderedPageBreak/>
        <w:t xml:space="preserve">its individual antenna ports </w:t>
      </w:r>
      <w:r w:rsidR="00905F49" w:rsidRPr="003C6C24">
        <w:rPr>
          <w:rFonts w:ascii="Times New Roman" w:hAnsi="Times New Roman" w:cs="Times New Roman"/>
          <w:lang w:val="en-GB"/>
        </w:rPr>
        <w:t xml:space="preserve">with a </w:t>
      </w:r>
      <w:r w:rsidR="002520C0" w:rsidRPr="003C6C24">
        <w:rPr>
          <w:rFonts w:ascii="Times New Roman" w:hAnsi="Times New Roman" w:cs="Times New Roman"/>
          <w:lang w:val="en-GB"/>
        </w:rPr>
        <w:t xml:space="preserve">single </w:t>
      </w:r>
      <w:r w:rsidR="00905F49" w:rsidRPr="003C6C24">
        <w:rPr>
          <w:rFonts w:ascii="Times New Roman" w:hAnsi="Times New Roman" w:cs="Times New Roman"/>
          <w:lang w:val="en-GB"/>
        </w:rPr>
        <w:t xml:space="preserve">UL </w:t>
      </w:r>
      <w:r w:rsidR="002520C0" w:rsidRPr="003C6C24">
        <w:rPr>
          <w:rFonts w:ascii="Times New Roman" w:hAnsi="Times New Roman" w:cs="Times New Roman"/>
          <w:lang w:val="en-GB"/>
        </w:rPr>
        <w:t>pilot transmission.</w:t>
      </w:r>
      <w:r w:rsidR="00D534C2" w:rsidRPr="003C6C24">
        <w:rPr>
          <w:rFonts w:ascii="Times New Roman" w:hAnsi="Times New Roman" w:cs="Times New Roman"/>
          <w:lang w:val="en-GB"/>
        </w:rPr>
        <w:t xml:space="preserve"> </w:t>
      </w:r>
      <w:r w:rsidR="00905F49" w:rsidRPr="003C6C24">
        <w:rPr>
          <w:rFonts w:ascii="Times New Roman" w:hAnsi="Times New Roman" w:cs="Times New Roman"/>
          <w:lang w:val="en-GB"/>
        </w:rPr>
        <w:t xml:space="preserve">As a result, </w:t>
      </w:r>
      <w:r w:rsidR="00D534C2" w:rsidRPr="003C6C24">
        <w:rPr>
          <w:rFonts w:ascii="Times New Roman" w:hAnsi="Times New Roman" w:cs="Times New Roman"/>
          <w:lang w:val="en-GB"/>
        </w:rPr>
        <w:t xml:space="preserve">the channel estimation overhead in FDD scales up with the number of base-station transmit antennas whereas in TDD it only scales up by the number of simultaneous terminals. </w:t>
      </w:r>
    </w:p>
    <w:p w14:paraId="7D340BAC" w14:textId="4283EED4" w:rsidR="00DC1C61" w:rsidRPr="003C6C24" w:rsidRDefault="00D534C2" w:rsidP="00AE1473">
      <w:pPr>
        <w:jc w:val="both"/>
        <w:rPr>
          <w:rFonts w:ascii="Times New Roman" w:hAnsi="Times New Roman" w:cs="Times New Roman"/>
          <w:lang w:val="en-GB"/>
        </w:rPr>
      </w:pPr>
      <w:r w:rsidRPr="003C6C24">
        <w:rPr>
          <w:rFonts w:ascii="Times New Roman" w:hAnsi="Times New Roman" w:cs="Times New Roman"/>
          <w:i/>
          <w:u w:val="single"/>
          <w:lang w:val="en-GB"/>
        </w:rPr>
        <w:t xml:space="preserve">High </w:t>
      </w:r>
      <w:r w:rsidR="00905F49" w:rsidRPr="003C6C24">
        <w:rPr>
          <w:rFonts w:ascii="Times New Roman" w:hAnsi="Times New Roman" w:cs="Times New Roman"/>
          <w:i/>
          <w:u w:val="single"/>
          <w:lang w:val="en-GB"/>
        </w:rPr>
        <w:t>M</w:t>
      </w:r>
      <w:r w:rsidRPr="003C6C24">
        <w:rPr>
          <w:rFonts w:ascii="Times New Roman" w:hAnsi="Times New Roman" w:cs="Times New Roman"/>
          <w:i/>
          <w:u w:val="single"/>
          <w:lang w:val="en-GB"/>
        </w:rPr>
        <w:t xml:space="preserve">obility </w:t>
      </w:r>
      <w:r w:rsidR="00905F49" w:rsidRPr="003C6C24">
        <w:rPr>
          <w:rFonts w:ascii="Times New Roman" w:hAnsi="Times New Roman" w:cs="Times New Roman"/>
          <w:i/>
          <w:u w:val="single"/>
          <w:lang w:val="en-GB"/>
        </w:rPr>
        <w:t>S</w:t>
      </w:r>
      <w:r w:rsidRPr="003C6C24">
        <w:rPr>
          <w:rFonts w:ascii="Times New Roman" w:hAnsi="Times New Roman" w:cs="Times New Roman"/>
          <w:i/>
          <w:u w:val="single"/>
          <w:lang w:val="en-GB"/>
        </w:rPr>
        <w:t>upport:</w:t>
      </w:r>
      <w:r w:rsidRPr="003C6C24">
        <w:rPr>
          <w:rFonts w:ascii="Times New Roman" w:hAnsi="Times New Roman" w:cs="Times New Roman"/>
          <w:lang w:val="en-GB"/>
        </w:rPr>
        <w:t xml:space="preserve"> </w:t>
      </w:r>
      <w:r w:rsidR="00905F49" w:rsidRPr="003C6C24">
        <w:rPr>
          <w:rFonts w:ascii="Times New Roman" w:hAnsi="Times New Roman" w:cs="Times New Roman"/>
          <w:lang w:val="en-GB"/>
        </w:rPr>
        <w:t xml:space="preserve">The pilot transmission overhead can be quite significant when supporting high mobility, e.g., up to 500km/h </w:t>
      </w:r>
      <w:r w:rsidR="00AF0ED9" w:rsidRPr="003C6C24">
        <w:rPr>
          <w:rFonts w:ascii="Times New Roman" w:hAnsi="Times New Roman" w:cs="Times New Roman"/>
          <w:lang w:val="en-GB"/>
        </w:rPr>
        <w:t>which is</w:t>
      </w:r>
      <w:r w:rsidR="00905F49" w:rsidRPr="003C6C24">
        <w:rPr>
          <w:rFonts w:ascii="Times New Roman" w:hAnsi="Times New Roman" w:cs="Times New Roman"/>
          <w:lang w:val="en-GB"/>
        </w:rPr>
        <w:t xml:space="preserve"> one of the performance targets for 5G </w:t>
      </w:r>
      <w:r w:rsidR="00905F49" w:rsidRPr="003C6C24">
        <w:rPr>
          <w:rFonts w:ascii="Times New Roman" w:hAnsi="Times New Roman" w:cs="Times New Roman"/>
          <w:lang w:val="en-GB"/>
        </w:rPr>
        <w:fldChar w:fldCharType="begin"/>
      </w:r>
      <w:r w:rsidR="00905F49" w:rsidRPr="003C6C24">
        <w:rPr>
          <w:rFonts w:ascii="Times New Roman" w:hAnsi="Times New Roman" w:cs="Times New Roman"/>
          <w:lang w:val="en-GB"/>
        </w:rPr>
        <w:instrText xml:space="preserve"> REF _Ref446082088 \r \h </w:instrText>
      </w:r>
      <w:r w:rsidR="001D24B9" w:rsidRPr="003C6C24">
        <w:rPr>
          <w:rFonts w:ascii="Times New Roman" w:hAnsi="Times New Roman" w:cs="Times New Roman"/>
          <w:lang w:val="en-GB"/>
        </w:rPr>
        <w:instrText xml:space="preserve"> \* MERGEFORMAT </w:instrText>
      </w:r>
      <w:r w:rsidR="00905F49" w:rsidRPr="003C6C24">
        <w:rPr>
          <w:rFonts w:ascii="Times New Roman" w:hAnsi="Times New Roman" w:cs="Times New Roman"/>
          <w:lang w:val="en-GB"/>
        </w:rPr>
      </w:r>
      <w:r w:rsidR="00905F49" w:rsidRPr="003C6C24">
        <w:rPr>
          <w:rFonts w:ascii="Times New Roman" w:hAnsi="Times New Roman" w:cs="Times New Roman"/>
          <w:lang w:val="en-GB"/>
        </w:rPr>
        <w:fldChar w:fldCharType="separate"/>
      </w:r>
      <w:r w:rsidR="00C42041" w:rsidRPr="003C6C24">
        <w:rPr>
          <w:rFonts w:ascii="Times New Roman" w:hAnsi="Times New Roman" w:cs="Times New Roman"/>
          <w:lang w:val="en-GB"/>
        </w:rPr>
        <w:t>[3]</w:t>
      </w:r>
      <w:r w:rsidR="00905F49" w:rsidRPr="003C6C24">
        <w:rPr>
          <w:rFonts w:ascii="Times New Roman" w:hAnsi="Times New Roman" w:cs="Times New Roman"/>
          <w:lang w:val="en-GB"/>
        </w:rPr>
        <w:fldChar w:fldCharType="end"/>
      </w:r>
      <w:r w:rsidR="00905F49" w:rsidRPr="003C6C24">
        <w:rPr>
          <w:rFonts w:ascii="Times New Roman" w:hAnsi="Times New Roman" w:cs="Times New Roman"/>
          <w:lang w:val="en-GB"/>
        </w:rPr>
        <w:t xml:space="preserve">. </w:t>
      </w:r>
      <w:r w:rsidR="00DC1C61" w:rsidRPr="003C6C24">
        <w:rPr>
          <w:rFonts w:ascii="Times New Roman" w:hAnsi="Times New Roman" w:cs="Times New Roman"/>
          <w:lang w:val="en-GB"/>
        </w:rPr>
        <w:t>High mobility significantly decreases the channel coheren</w:t>
      </w:r>
      <w:r w:rsidR="00AF0ED9" w:rsidRPr="003C6C24">
        <w:rPr>
          <w:rFonts w:ascii="Times New Roman" w:hAnsi="Times New Roman" w:cs="Times New Roman"/>
          <w:lang w:val="en-GB"/>
        </w:rPr>
        <w:t>ce</w:t>
      </w:r>
      <w:r w:rsidR="00DC1C61" w:rsidRPr="003C6C24">
        <w:rPr>
          <w:rFonts w:ascii="Times New Roman" w:hAnsi="Times New Roman" w:cs="Times New Roman"/>
          <w:lang w:val="en-GB"/>
        </w:rPr>
        <w:t xml:space="preserve"> time which consequently decreases the pilot transmission time interval to achieve a more accurate channel estimation. This increase can be more pronounced for FDD</w:t>
      </w:r>
      <w:r w:rsidR="00AF0ED9" w:rsidRPr="003C6C24">
        <w:rPr>
          <w:rFonts w:ascii="Times New Roman" w:hAnsi="Times New Roman" w:cs="Times New Roman"/>
          <w:lang w:val="en-GB"/>
        </w:rPr>
        <w:t>,</w:t>
      </w:r>
      <w:r w:rsidR="00DC1C61" w:rsidRPr="003C6C24">
        <w:rPr>
          <w:rFonts w:ascii="Times New Roman" w:hAnsi="Times New Roman" w:cs="Times New Roman"/>
          <w:lang w:val="en-GB"/>
        </w:rPr>
        <w:t xml:space="preserve"> where the pilot overhead is already high</w:t>
      </w:r>
      <w:r w:rsidR="00AF0ED9" w:rsidRPr="003C6C24">
        <w:rPr>
          <w:rFonts w:ascii="Times New Roman" w:hAnsi="Times New Roman" w:cs="Times New Roman"/>
          <w:lang w:val="en-GB"/>
        </w:rPr>
        <w:t>,</w:t>
      </w:r>
      <w:r w:rsidR="00DC1C61" w:rsidRPr="003C6C24">
        <w:rPr>
          <w:rFonts w:ascii="Times New Roman" w:hAnsi="Times New Roman" w:cs="Times New Roman"/>
          <w:lang w:val="en-GB"/>
        </w:rPr>
        <w:t xml:space="preserve"> up to the point that a considerable portion of the channel resources can be wasted for just pilot transmissions. Therefore, TDD mode of operation is more suitable for high mobility support where the pilot overhead is inherently lower than that of the FDD</w:t>
      </w:r>
      <w:r w:rsidR="00AF0ED9" w:rsidRPr="003C6C24">
        <w:rPr>
          <w:rFonts w:ascii="Times New Roman" w:hAnsi="Times New Roman" w:cs="Times New Roman"/>
          <w:lang w:val="en-GB"/>
        </w:rPr>
        <w:t xml:space="preserve"> mode</w:t>
      </w:r>
      <w:r w:rsidR="00DC1C61" w:rsidRPr="003C6C24">
        <w:rPr>
          <w:rFonts w:ascii="Times New Roman" w:hAnsi="Times New Roman" w:cs="Times New Roman"/>
          <w:lang w:val="en-GB"/>
        </w:rPr>
        <w:t>.</w:t>
      </w:r>
    </w:p>
    <w:p w14:paraId="476873DD" w14:textId="7BC06471" w:rsidR="00905F49" w:rsidRPr="003C6C24" w:rsidRDefault="00324D80" w:rsidP="00AE1473">
      <w:pPr>
        <w:jc w:val="both"/>
        <w:rPr>
          <w:rFonts w:ascii="Times New Roman" w:hAnsi="Times New Roman" w:cs="Times New Roman"/>
          <w:lang w:val="en-GB"/>
        </w:rPr>
      </w:pPr>
      <w:r w:rsidRPr="003C6C24">
        <w:rPr>
          <w:rFonts w:ascii="Times New Roman" w:hAnsi="Times New Roman" w:cs="Times New Roman"/>
          <w:lang w:val="en-GB"/>
        </w:rPr>
        <w:t xml:space="preserve">Given the three aforementioned differences between FDD and TDD, we see </w:t>
      </w:r>
      <w:r w:rsidR="00AF0ED9" w:rsidRPr="003C6C24">
        <w:rPr>
          <w:rFonts w:ascii="Times New Roman" w:hAnsi="Times New Roman" w:cs="Times New Roman"/>
          <w:lang w:val="en-GB"/>
        </w:rPr>
        <w:t xml:space="preserve">a </w:t>
      </w:r>
      <w:r w:rsidRPr="003C6C24">
        <w:rPr>
          <w:rFonts w:ascii="Times New Roman" w:hAnsi="Times New Roman" w:cs="Times New Roman"/>
          <w:lang w:val="en-GB"/>
        </w:rPr>
        <w:t>clear advantage of the application of massive MIMO to</w:t>
      </w:r>
      <w:r w:rsidR="00AF0ED9" w:rsidRPr="003C6C24">
        <w:rPr>
          <w:rFonts w:ascii="Times New Roman" w:hAnsi="Times New Roman" w:cs="Times New Roman"/>
          <w:lang w:val="en-GB"/>
        </w:rPr>
        <w:t xml:space="preserve"> the</w:t>
      </w:r>
      <w:r w:rsidRPr="003C6C24">
        <w:rPr>
          <w:rFonts w:ascii="Times New Roman" w:hAnsi="Times New Roman" w:cs="Times New Roman"/>
          <w:lang w:val="en-GB"/>
        </w:rPr>
        <w:t xml:space="preserve"> TDD mode over the FDD mode.</w:t>
      </w:r>
    </w:p>
    <w:p w14:paraId="1093E305" w14:textId="77777777" w:rsidR="008E4995" w:rsidRPr="003C6C24" w:rsidRDefault="008E4995" w:rsidP="00AE1473">
      <w:pPr>
        <w:jc w:val="both"/>
        <w:rPr>
          <w:rFonts w:ascii="Times New Roman" w:hAnsi="Times New Roman" w:cs="Times New Roman"/>
          <w:lang w:val="en-GB"/>
        </w:rPr>
      </w:pPr>
    </w:p>
    <w:p w14:paraId="48A3FBF1" w14:textId="79022F3C" w:rsidR="00D30DE9" w:rsidRPr="003C6C24" w:rsidRDefault="00D30DE9" w:rsidP="00AE1473">
      <w:pPr>
        <w:jc w:val="both"/>
        <w:rPr>
          <w:rFonts w:ascii="Times New Roman" w:hAnsi="Times New Roman" w:cs="Times New Roman"/>
          <w:b/>
          <w:u w:val="single"/>
          <w:lang w:val="en-GB"/>
        </w:rPr>
      </w:pPr>
      <w:r w:rsidRPr="003C6C24">
        <w:rPr>
          <w:rFonts w:ascii="Times New Roman" w:hAnsi="Times New Roman" w:cs="Times New Roman"/>
          <w:b/>
          <w:u w:val="single"/>
          <w:lang w:val="en-GB"/>
        </w:rPr>
        <w:t xml:space="preserve">Main </w:t>
      </w:r>
      <w:r w:rsidR="00DF7B20" w:rsidRPr="003C6C24">
        <w:rPr>
          <w:rFonts w:ascii="Times New Roman" w:hAnsi="Times New Roman" w:cs="Times New Roman"/>
          <w:b/>
          <w:u w:val="single"/>
          <w:lang w:val="en-GB"/>
        </w:rPr>
        <w:t>C</w:t>
      </w:r>
      <w:r w:rsidRPr="003C6C24">
        <w:rPr>
          <w:rFonts w:ascii="Times New Roman" w:hAnsi="Times New Roman" w:cs="Times New Roman"/>
          <w:b/>
          <w:u w:val="single"/>
          <w:lang w:val="en-GB"/>
        </w:rPr>
        <w:t>hallenge</w:t>
      </w:r>
    </w:p>
    <w:p w14:paraId="63A4D1E1" w14:textId="59F77332" w:rsidR="00A17873" w:rsidRPr="003C6C24" w:rsidRDefault="00A17873" w:rsidP="00AE1473">
      <w:pPr>
        <w:jc w:val="both"/>
        <w:rPr>
          <w:rFonts w:ascii="Times New Roman" w:hAnsi="Times New Roman" w:cs="Times New Roman"/>
        </w:rPr>
      </w:pPr>
      <w:r w:rsidRPr="003C6C24">
        <w:rPr>
          <w:rFonts w:ascii="Times New Roman" w:hAnsi="Times New Roman" w:cs="Times New Roman"/>
        </w:rPr>
        <w:t xml:space="preserve">In this section, we discuss </w:t>
      </w:r>
      <w:r w:rsidR="00CA20D1" w:rsidRPr="003C6C24">
        <w:rPr>
          <w:rFonts w:ascii="Times New Roman" w:hAnsi="Times New Roman" w:cs="Times New Roman"/>
        </w:rPr>
        <w:t>the</w:t>
      </w:r>
      <w:r w:rsidRPr="003C6C24">
        <w:rPr>
          <w:rFonts w:ascii="Times New Roman" w:hAnsi="Times New Roman" w:cs="Times New Roman"/>
        </w:rPr>
        <w:t xml:space="preserve"> main challenge of the mMIMO in TDD operation mode, i.e., pilot contamination.</w:t>
      </w:r>
    </w:p>
    <w:p w14:paraId="34EC4CA6" w14:textId="621D2C0F" w:rsidR="00785E3D" w:rsidRPr="003C6C24" w:rsidRDefault="00785E3D" w:rsidP="00AE1473">
      <w:pPr>
        <w:jc w:val="both"/>
        <w:rPr>
          <w:rFonts w:ascii="Times New Roman" w:hAnsi="Times New Roman" w:cs="Times New Roman"/>
        </w:rPr>
      </w:pPr>
      <w:r w:rsidRPr="003C6C24">
        <w:rPr>
          <w:rFonts w:ascii="Times New Roman" w:hAnsi="Times New Roman" w:cs="Times New Roman"/>
        </w:rPr>
        <w:t xml:space="preserve">In a typical TDD system, each terminal sends a pilot signal in the UL </w:t>
      </w:r>
      <w:r w:rsidR="00AF0ED9" w:rsidRPr="003C6C24">
        <w:rPr>
          <w:rFonts w:ascii="Times New Roman" w:hAnsi="Times New Roman" w:cs="Times New Roman"/>
        </w:rPr>
        <w:t xml:space="preserve">and </w:t>
      </w:r>
      <w:r w:rsidRPr="003C6C24">
        <w:rPr>
          <w:rFonts w:ascii="Times New Roman" w:hAnsi="Times New Roman" w:cs="Times New Roman"/>
        </w:rPr>
        <w:t>the base-station receives the transmitted pilot signal over all of its antennas and estimates the actual UL channel. The base-station then uses the estimated channel (perhaps with some calibration and/or adjustment) for the DL transmission.</w:t>
      </w:r>
    </w:p>
    <w:p w14:paraId="654147E1" w14:textId="78FED8CC" w:rsidR="00785E3D" w:rsidRPr="003C6C24" w:rsidRDefault="00785E3D" w:rsidP="00AE1473">
      <w:pPr>
        <w:jc w:val="both"/>
        <w:rPr>
          <w:rFonts w:ascii="Times New Roman" w:hAnsi="Times New Roman" w:cs="Times New Roman"/>
        </w:rPr>
      </w:pPr>
      <w:r w:rsidRPr="003C6C24">
        <w:rPr>
          <w:rFonts w:ascii="Times New Roman" w:hAnsi="Times New Roman" w:cs="Times New Roman"/>
        </w:rPr>
        <w:t xml:space="preserve">As mentioned earlier, the performance of the mMIMO is very sensitive to the precision of channel estimation. However, the nature of this sensitivity is quite different </w:t>
      </w:r>
      <w:r w:rsidR="00AF0ED9" w:rsidRPr="003C6C24">
        <w:rPr>
          <w:rFonts w:ascii="Times New Roman" w:hAnsi="Times New Roman" w:cs="Times New Roman"/>
        </w:rPr>
        <w:t xml:space="preserve">from </w:t>
      </w:r>
      <w:r w:rsidRPr="003C6C24">
        <w:rPr>
          <w:rFonts w:ascii="Times New Roman" w:hAnsi="Times New Roman" w:cs="Times New Roman"/>
        </w:rPr>
        <w:t xml:space="preserve">the sensitivity of </w:t>
      </w:r>
      <w:r w:rsidR="00E16BC8" w:rsidRPr="003C6C24">
        <w:rPr>
          <w:rFonts w:ascii="Times New Roman" w:hAnsi="Times New Roman" w:cs="Times New Roman"/>
        </w:rPr>
        <w:t xml:space="preserve">a </w:t>
      </w:r>
      <w:r w:rsidR="005C52EE" w:rsidRPr="003C6C24">
        <w:rPr>
          <w:rFonts w:ascii="Times New Roman" w:hAnsi="Times New Roman" w:cs="Times New Roman"/>
        </w:rPr>
        <w:t>traditional</w:t>
      </w:r>
      <w:r w:rsidRPr="003C6C24">
        <w:rPr>
          <w:rFonts w:ascii="Times New Roman" w:hAnsi="Times New Roman" w:cs="Times New Roman"/>
        </w:rPr>
        <w:t xml:space="preserve"> </w:t>
      </w:r>
      <w:r w:rsidR="00E16BC8" w:rsidRPr="003C6C24">
        <w:rPr>
          <w:rFonts w:ascii="Times New Roman" w:hAnsi="Times New Roman" w:cs="Times New Roman"/>
        </w:rPr>
        <w:t xml:space="preserve">TDD </w:t>
      </w:r>
      <w:r w:rsidRPr="003C6C24">
        <w:rPr>
          <w:rFonts w:ascii="Times New Roman" w:hAnsi="Times New Roman" w:cs="Times New Roman"/>
        </w:rPr>
        <w:t>system to channel estimation</w:t>
      </w:r>
      <w:r w:rsidR="00AF0ED9" w:rsidRPr="003C6C24">
        <w:rPr>
          <w:rFonts w:ascii="Times New Roman" w:hAnsi="Times New Roman" w:cs="Times New Roman"/>
        </w:rPr>
        <w:t>,</w:t>
      </w:r>
      <w:r w:rsidRPr="003C6C24">
        <w:rPr>
          <w:rFonts w:ascii="Times New Roman" w:hAnsi="Times New Roman" w:cs="Times New Roman"/>
        </w:rPr>
        <w:t xml:space="preserve"> where most</w:t>
      </w:r>
      <w:r w:rsidR="00AF0ED9" w:rsidRPr="003C6C24">
        <w:rPr>
          <w:rFonts w:ascii="Times New Roman" w:hAnsi="Times New Roman" w:cs="Times New Roman"/>
        </w:rPr>
        <w:t xml:space="preserve"> of</w:t>
      </w:r>
      <w:r w:rsidRPr="003C6C24">
        <w:rPr>
          <w:rFonts w:ascii="Times New Roman" w:hAnsi="Times New Roman" w:cs="Times New Roman"/>
        </w:rPr>
        <w:t xml:space="preserve"> the channel estimation </w:t>
      </w:r>
      <w:r w:rsidR="00CA20D1" w:rsidRPr="003C6C24">
        <w:rPr>
          <w:rFonts w:ascii="Times New Roman" w:hAnsi="Times New Roman" w:cs="Times New Roman"/>
        </w:rPr>
        <w:t xml:space="preserve">impairments </w:t>
      </w:r>
      <w:r w:rsidRPr="003C6C24">
        <w:rPr>
          <w:rFonts w:ascii="Times New Roman" w:hAnsi="Times New Roman" w:cs="Times New Roman"/>
        </w:rPr>
        <w:t>can be modeled as some form of the noise on top of the ideal channel values</w:t>
      </w:r>
      <w:r w:rsidR="00D579D4" w:rsidRPr="003C6C24">
        <w:rPr>
          <w:rFonts w:ascii="Times New Roman" w:hAnsi="Times New Roman" w:cs="Times New Roman"/>
        </w:rPr>
        <w:t xml:space="preserve">; </w:t>
      </w:r>
      <w:r w:rsidRPr="003C6C24">
        <w:rPr>
          <w:rFonts w:ascii="Times New Roman" w:hAnsi="Times New Roman" w:cs="Times New Roman"/>
        </w:rPr>
        <w:t xml:space="preserve">in a </w:t>
      </w:r>
      <w:r w:rsidR="00D1457F" w:rsidRPr="003C6C24">
        <w:rPr>
          <w:rFonts w:ascii="Times New Roman" w:hAnsi="Times New Roman" w:cs="Times New Roman"/>
        </w:rPr>
        <w:t>traditional</w:t>
      </w:r>
      <w:r w:rsidR="00D579D4" w:rsidRPr="003C6C24">
        <w:rPr>
          <w:rFonts w:ascii="Times New Roman" w:hAnsi="Times New Roman" w:cs="Times New Roman"/>
        </w:rPr>
        <w:t xml:space="preserve"> </w:t>
      </w:r>
      <w:r w:rsidRPr="003C6C24">
        <w:rPr>
          <w:rFonts w:ascii="Times New Roman" w:hAnsi="Times New Roman" w:cs="Times New Roman"/>
        </w:rPr>
        <w:t xml:space="preserve">system when different terminals send different UL pilot signals, </w:t>
      </w:r>
      <w:r w:rsidR="00E16BC8" w:rsidRPr="003C6C24">
        <w:rPr>
          <w:rFonts w:ascii="Times New Roman" w:hAnsi="Times New Roman" w:cs="Times New Roman"/>
        </w:rPr>
        <w:t>the base-station may not be able to completely separate the pilot of different terminals, hence one terminal’s estimated channel may be impacted by another terminal’s pilot (possibly located in a neighboring cell)</w:t>
      </w:r>
      <w:r w:rsidR="00CA20D1" w:rsidRPr="003C6C24">
        <w:rPr>
          <w:rFonts w:ascii="Times New Roman" w:hAnsi="Times New Roman" w:cs="Times New Roman"/>
        </w:rPr>
        <w:t xml:space="preserve">. This phenomenon is </w:t>
      </w:r>
      <w:r w:rsidR="00E16BC8" w:rsidRPr="003C6C24">
        <w:rPr>
          <w:rFonts w:ascii="Times New Roman" w:hAnsi="Times New Roman" w:cs="Times New Roman"/>
        </w:rPr>
        <w:t xml:space="preserve">referred to as “pilot contamination”. </w:t>
      </w:r>
      <w:r w:rsidR="00D579D4" w:rsidRPr="003C6C24">
        <w:rPr>
          <w:rFonts w:ascii="Times New Roman" w:hAnsi="Times New Roman" w:cs="Times New Roman"/>
        </w:rPr>
        <w:t xml:space="preserve">However, in a TDD </w:t>
      </w:r>
      <w:r w:rsidR="00E14A25" w:rsidRPr="003C6C24">
        <w:rPr>
          <w:rFonts w:ascii="Times New Roman" w:hAnsi="Times New Roman" w:cs="Times New Roman"/>
        </w:rPr>
        <w:t xml:space="preserve">mMIMO </w:t>
      </w:r>
      <w:r w:rsidR="00D579D4" w:rsidRPr="003C6C24">
        <w:rPr>
          <w:rFonts w:ascii="Times New Roman" w:hAnsi="Times New Roman" w:cs="Times New Roman"/>
        </w:rPr>
        <w:t>system</w:t>
      </w:r>
      <w:r w:rsidR="00E14A25" w:rsidRPr="003C6C24">
        <w:rPr>
          <w:rFonts w:ascii="Times New Roman" w:hAnsi="Times New Roman" w:cs="Times New Roman"/>
        </w:rPr>
        <w:t>,</w:t>
      </w:r>
      <w:r w:rsidR="00D579D4" w:rsidRPr="003C6C24">
        <w:rPr>
          <w:rFonts w:ascii="Times New Roman" w:hAnsi="Times New Roman" w:cs="Times New Roman"/>
        </w:rPr>
        <w:t xml:space="preserve"> </w:t>
      </w:r>
      <w:r w:rsidR="00E14A25" w:rsidRPr="003C6C24">
        <w:rPr>
          <w:rFonts w:ascii="Times New Roman" w:hAnsi="Times New Roman" w:cs="Times New Roman"/>
        </w:rPr>
        <w:t xml:space="preserve">pilot contamination has a much more destructive effect due to </w:t>
      </w:r>
      <w:r w:rsidR="00D579D4" w:rsidRPr="003C6C24">
        <w:rPr>
          <w:rFonts w:ascii="Times New Roman" w:hAnsi="Times New Roman" w:cs="Times New Roman"/>
        </w:rPr>
        <w:t xml:space="preserve">mMIMO </w:t>
      </w:r>
      <w:r w:rsidR="00E14A25" w:rsidRPr="003C6C24">
        <w:rPr>
          <w:rFonts w:ascii="Times New Roman" w:hAnsi="Times New Roman" w:cs="Times New Roman"/>
        </w:rPr>
        <w:t>focused</w:t>
      </w:r>
      <w:r w:rsidR="000B5A7A" w:rsidRPr="003C6C24">
        <w:rPr>
          <w:rFonts w:ascii="Times New Roman" w:hAnsi="Times New Roman" w:cs="Times New Roman"/>
        </w:rPr>
        <w:t xml:space="preserve"> beamforming; in this case the base-station uses the estimated UL channel and precisely beamforms its DL signal towards both the designated terminal and the </w:t>
      </w:r>
      <w:r w:rsidR="00AF0ED9" w:rsidRPr="003C6C24">
        <w:rPr>
          <w:rFonts w:ascii="Times New Roman" w:hAnsi="Times New Roman" w:cs="Times New Roman"/>
        </w:rPr>
        <w:t xml:space="preserve">terminal </w:t>
      </w:r>
      <w:r w:rsidR="000B5A7A" w:rsidRPr="003C6C24">
        <w:rPr>
          <w:rFonts w:ascii="Times New Roman" w:hAnsi="Times New Roman" w:cs="Times New Roman"/>
        </w:rPr>
        <w:t>which caused pilot c</w:t>
      </w:r>
      <w:r w:rsidR="0076098B" w:rsidRPr="003C6C24">
        <w:rPr>
          <w:rFonts w:ascii="Times New Roman" w:hAnsi="Times New Roman" w:cs="Times New Roman"/>
        </w:rPr>
        <w:t xml:space="preserve">ontamination in the first place, </w:t>
      </w:r>
      <w:r w:rsidR="00D579D4" w:rsidRPr="003C6C24">
        <w:rPr>
          <w:rFonts w:ascii="Times New Roman" w:hAnsi="Times New Roman" w:cs="Times New Roman"/>
        </w:rPr>
        <w:t>generating</w:t>
      </w:r>
      <w:r w:rsidR="0076098B" w:rsidRPr="003C6C24">
        <w:rPr>
          <w:rFonts w:ascii="Times New Roman" w:hAnsi="Times New Roman" w:cs="Times New Roman"/>
        </w:rPr>
        <w:t xml:space="preserve"> considerable beamformed interference on that terminal. </w:t>
      </w:r>
      <w:r w:rsidRPr="003C6C24">
        <w:rPr>
          <w:rFonts w:ascii="Times New Roman" w:hAnsi="Times New Roman" w:cs="Times New Roman"/>
        </w:rPr>
        <w:t xml:space="preserve">This phenomenon </w:t>
      </w:r>
      <w:r w:rsidR="00D579D4" w:rsidRPr="003C6C24">
        <w:rPr>
          <w:rFonts w:ascii="Times New Roman" w:hAnsi="Times New Roman" w:cs="Times New Roman"/>
        </w:rPr>
        <w:t xml:space="preserve">can be </w:t>
      </w:r>
      <w:r w:rsidRPr="003C6C24">
        <w:rPr>
          <w:rFonts w:ascii="Times New Roman" w:hAnsi="Times New Roman" w:cs="Times New Roman"/>
        </w:rPr>
        <w:t xml:space="preserve">further explained through a two-cell example as shown in </w:t>
      </w:r>
      <w:r w:rsidRPr="003C6C24">
        <w:rPr>
          <w:rFonts w:ascii="Times New Roman" w:hAnsi="Times New Roman" w:cs="Times New Roman"/>
        </w:rPr>
        <w:fldChar w:fldCharType="begin"/>
      </w:r>
      <w:r w:rsidRPr="003C6C24">
        <w:rPr>
          <w:rFonts w:ascii="Times New Roman" w:hAnsi="Times New Roman" w:cs="Times New Roman"/>
        </w:rPr>
        <w:instrText xml:space="preserve"> REF _Ref444704322 \h  \* MERGEFORMAT </w:instrText>
      </w:r>
      <w:r w:rsidRPr="003C6C24">
        <w:rPr>
          <w:rFonts w:ascii="Times New Roman" w:hAnsi="Times New Roman" w:cs="Times New Roman"/>
        </w:rPr>
      </w:r>
      <w:r w:rsidRPr="003C6C24">
        <w:rPr>
          <w:rFonts w:ascii="Times New Roman" w:hAnsi="Times New Roman" w:cs="Times New Roman"/>
        </w:rPr>
        <w:fldChar w:fldCharType="separate"/>
      </w:r>
      <w:r w:rsidR="00C42041" w:rsidRPr="003C6C24">
        <w:rPr>
          <w:rFonts w:ascii="Times New Roman" w:hAnsi="Times New Roman" w:cs="Times New Roman"/>
        </w:rPr>
        <w:t xml:space="preserve">Figure </w:t>
      </w:r>
      <w:r w:rsidR="00C42041" w:rsidRPr="003C6C24">
        <w:rPr>
          <w:rFonts w:ascii="Times New Roman" w:hAnsi="Times New Roman" w:cs="Times New Roman"/>
          <w:noProof/>
        </w:rPr>
        <w:t>1</w:t>
      </w:r>
      <w:r w:rsidRPr="003C6C24">
        <w:rPr>
          <w:rFonts w:ascii="Times New Roman" w:hAnsi="Times New Roman" w:cs="Times New Roman"/>
        </w:rPr>
        <w:fldChar w:fldCharType="end"/>
      </w:r>
      <w:r w:rsidRPr="003C6C24">
        <w:rPr>
          <w:rFonts w:ascii="Times New Roman" w:hAnsi="Times New Roman" w:cs="Times New Roman"/>
        </w:rPr>
        <w:t xml:space="preserve"> and </w:t>
      </w:r>
      <w:r w:rsidRPr="003C6C24">
        <w:rPr>
          <w:rFonts w:ascii="Times New Roman" w:hAnsi="Times New Roman" w:cs="Times New Roman"/>
        </w:rPr>
        <w:fldChar w:fldCharType="begin"/>
      </w:r>
      <w:r w:rsidRPr="003C6C24">
        <w:rPr>
          <w:rFonts w:ascii="Times New Roman" w:hAnsi="Times New Roman" w:cs="Times New Roman"/>
        </w:rPr>
        <w:instrText xml:space="preserve"> REF _Ref444704339 \h  \* MERGEFORMAT </w:instrText>
      </w:r>
      <w:r w:rsidRPr="003C6C24">
        <w:rPr>
          <w:rFonts w:ascii="Times New Roman" w:hAnsi="Times New Roman" w:cs="Times New Roman"/>
        </w:rPr>
      </w:r>
      <w:r w:rsidRPr="003C6C24">
        <w:rPr>
          <w:rFonts w:ascii="Times New Roman" w:hAnsi="Times New Roman" w:cs="Times New Roman"/>
        </w:rPr>
        <w:fldChar w:fldCharType="separate"/>
      </w:r>
      <w:r w:rsidR="00C42041" w:rsidRPr="003C6C24">
        <w:rPr>
          <w:rFonts w:ascii="Times New Roman" w:hAnsi="Times New Roman" w:cs="Times New Roman"/>
        </w:rPr>
        <w:t xml:space="preserve">Figure </w:t>
      </w:r>
      <w:r w:rsidR="00C42041" w:rsidRPr="003C6C24">
        <w:rPr>
          <w:rFonts w:ascii="Times New Roman" w:hAnsi="Times New Roman" w:cs="Times New Roman"/>
          <w:noProof/>
        </w:rPr>
        <w:t>2</w:t>
      </w:r>
      <w:r w:rsidRPr="003C6C24">
        <w:rPr>
          <w:rFonts w:ascii="Times New Roman" w:hAnsi="Times New Roman" w:cs="Times New Roman"/>
        </w:rPr>
        <w:fldChar w:fldCharType="end"/>
      </w:r>
      <w:r w:rsidRPr="003C6C24">
        <w:rPr>
          <w:rFonts w:ascii="Times New Roman" w:hAnsi="Times New Roman" w:cs="Times New Roman"/>
        </w:rPr>
        <w:t>, where the pilot contamination effect is illustrated in two phases</w:t>
      </w:r>
      <w:r w:rsidR="0062249E" w:rsidRPr="003C6C24">
        <w:rPr>
          <w:rFonts w:ascii="Times New Roman" w:hAnsi="Times New Roman" w:cs="Times New Roman"/>
        </w:rPr>
        <w:t xml:space="preserve"> </w:t>
      </w:r>
      <w:r w:rsidR="0062249E" w:rsidRPr="003C6C24">
        <w:rPr>
          <w:rFonts w:ascii="Times New Roman" w:hAnsi="Times New Roman" w:cs="Times New Roman"/>
        </w:rPr>
        <w:fldChar w:fldCharType="begin"/>
      </w:r>
      <w:r w:rsidR="0062249E" w:rsidRPr="003C6C24">
        <w:rPr>
          <w:rFonts w:ascii="Times New Roman" w:hAnsi="Times New Roman" w:cs="Times New Roman"/>
        </w:rPr>
        <w:instrText xml:space="preserve"> REF _Ref446680919 \r \h </w:instrText>
      </w:r>
      <w:r w:rsidR="001D24B9" w:rsidRPr="003C6C24">
        <w:rPr>
          <w:rFonts w:ascii="Times New Roman" w:hAnsi="Times New Roman" w:cs="Times New Roman"/>
        </w:rPr>
        <w:instrText xml:space="preserve"> \* MERGEFORMAT </w:instrText>
      </w:r>
      <w:r w:rsidR="0062249E" w:rsidRPr="003C6C24">
        <w:rPr>
          <w:rFonts w:ascii="Times New Roman" w:hAnsi="Times New Roman" w:cs="Times New Roman"/>
        </w:rPr>
      </w:r>
      <w:r w:rsidR="0062249E" w:rsidRPr="003C6C24">
        <w:rPr>
          <w:rFonts w:ascii="Times New Roman" w:hAnsi="Times New Roman" w:cs="Times New Roman"/>
        </w:rPr>
        <w:fldChar w:fldCharType="separate"/>
      </w:r>
      <w:r w:rsidR="00C42041" w:rsidRPr="003C6C24">
        <w:rPr>
          <w:rFonts w:ascii="Times New Roman" w:hAnsi="Times New Roman" w:cs="Times New Roman"/>
        </w:rPr>
        <w:t>[8]</w:t>
      </w:r>
      <w:r w:rsidR="0062249E" w:rsidRPr="003C6C24">
        <w:rPr>
          <w:rFonts w:ascii="Times New Roman" w:hAnsi="Times New Roman" w:cs="Times New Roman"/>
        </w:rPr>
        <w:fldChar w:fldCharType="end"/>
      </w:r>
      <w:r w:rsidRPr="003C6C24">
        <w:rPr>
          <w:rFonts w:ascii="Times New Roman" w:hAnsi="Times New Roman" w:cs="Times New Roman"/>
        </w:rPr>
        <w:t>:</w:t>
      </w:r>
    </w:p>
    <w:p w14:paraId="146F76CE" w14:textId="70ED1355" w:rsidR="00785E3D" w:rsidRPr="003C6C24" w:rsidRDefault="00785E3D" w:rsidP="00CA20D1">
      <w:pPr>
        <w:rPr>
          <w:rFonts w:ascii="Times New Roman" w:hAnsi="Times New Roman" w:cs="Times New Roman"/>
        </w:rPr>
      </w:pPr>
      <w:r w:rsidRPr="003C6C24">
        <w:rPr>
          <w:rFonts w:ascii="Times New Roman" w:hAnsi="Times New Roman" w:cs="Times New Roman"/>
        </w:rPr>
        <w:t>Phase 1 (</w:t>
      </w:r>
      <w:r w:rsidR="00D579D4" w:rsidRPr="003C6C24">
        <w:rPr>
          <w:rFonts w:ascii="Times New Roman" w:hAnsi="Times New Roman" w:cs="Times New Roman"/>
        </w:rPr>
        <w:t xml:space="preserve">see </w:t>
      </w:r>
      <w:r w:rsidRPr="003C6C24">
        <w:rPr>
          <w:rFonts w:ascii="Times New Roman" w:hAnsi="Times New Roman" w:cs="Times New Roman"/>
        </w:rPr>
        <w:fldChar w:fldCharType="begin"/>
      </w:r>
      <w:r w:rsidRPr="003C6C24">
        <w:rPr>
          <w:rFonts w:ascii="Times New Roman" w:hAnsi="Times New Roman" w:cs="Times New Roman"/>
        </w:rPr>
        <w:instrText xml:space="preserve"> REF _Ref444704322 \h  \* MERGEFORMAT </w:instrText>
      </w:r>
      <w:r w:rsidRPr="003C6C24">
        <w:rPr>
          <w:rFonts w:ascii="Times New Roman" w:hAnsi="Times New Roman" w:cs="Times New Roman"/>
        </w:rPr>
      </w:r>
      <w:r w:rsidRPr="003C6C24">
        <w:rPr>
          <w:rFonts w:ascii="Times New Roman" w:hAnsi="Times New Roman" w:cs="Times New Roman"/>
        </w:rPr>
        <w:fldChar w:fldCharType="separate"/>
      </w:r>
      <w:r w:rsidR="00C42041" w:rsidRPr="003C6C24">
        <w:rPr>
          <w:rFonts w:ascii="Times New Roman" w:hAnsi="Times New Roman" w:cs="Times New Roman"/>
        </w:rPr>
        <w:t xml:space="preserve">Figure </w:t>
      </w:r>
      <w:r w:rsidR="00C42041" w:rsidRPr="003C6C24">
        <w:rPr>
          <w:rFonts w:ascii="Times New Roman" w:hAnsi="Times New Roman" w:cs="Times New Roman"/>
          <w:noProof/>
        </w:rPr>
        <w:t>1</w:t>
      </w:r>
      <w:r w:rsidRPr="003C6C24">
        <w:rPr>
          <w:rFonts w:ascii="Times New Roman" w:hAnsi="Times New Roman" w:cs="Times New Roman"/>
        </w:rPr>
        <w:fldChar w:fldCharType="end"/>
      </w:r>
      <w:r w:rsidRPr="003C6C24">
        <w:rPr>
          <w:rFonts w:ascii="Times New Roman" w:hAnsi="Times New Roman" w:cs="Times New Roman"/>
        </w:rPr>
        <w:t xml:space="preserve">): </w:t>
      </w:r>
    </w:p>
    <w:p w14:paraId="132D7E2D" w14:textId="0682265C" w:rsidR="00785E3D" w:rsidRPr="003C6C24" w:rsidRDefault="00785E3D" w:rsidP="00CA20D1">
      <w:pPr>
        <w:pStyle w:val="ListParagraph"/>
        <w:numPr>
          <w:ilvl w:val="0"/>
          <w:numId w:val="43"/>
        </w:numPr>
        <w:rPr>
          <w:rFonts w:ascii="Times New Roman" w:hAnsi="Times New Roman" w:cs="Times New Roman"/>
        </w:rPr>
      </w:pPr>
      <w:r w:rsidRPr="003C6C24">
        <w:rPr>
          <w:rFonts w:ascii="Times New Roman" w:hAnsi="Times New Roman" w:cs="Times New Roman"/>
        </w:rPr>
        <w:t xml:space="preserve">Both </w:t>
      </w:r>
      <w:r w:rsidR="0076098B" w:rsidRPr="003C6C24">
        <w:rPr>
          <w:rFonts w:ascii="Times New Roman" w:hAnsi="Times New Roman" w:cs="Times New Roman"/>
        </w:rPr>
        <w:t xml:space="preserve">terminals </w:t>
      </w:r>
      <w:r w:rsidRPr="003C6C24">
        <w:rPr>
          <w:rFonts w:ascii="Times New Roman" w:hAnsi="Times New Roman" w:cs="Times New Roman"/>
        </w:rPr>
        <w:t xml:space="preserve">in the two neighboring cells transmit their pilot signals on the same set of resources. </w:t>
      </w:r>
    </w:p>
    <w:p w14:paraId="534E46CF" w14:textId="39CCD6A6" w:rsidR="00785E3D" w:rsidRPr="003C6C24" w:rsidRDefault="00D579D4" w:rsidP="00CA20D1">
      <w:pPr>
        <w:pStyle w:val="ListParagraph"/>
        <w:numPr>
          <w:ilvl w:val="0"/>
          <w:numId w:val="43"/>
        </w:numPr>
        <w:rPr>
          <w:rFonts w:ascii="Times New Roman" w:hAnsi="Times New Roman" w:cs="Times New Roman"/>
        </w:rPr>
      </w:pPr>
      <w:r w:rsidRPr="003C6C24">
        <w:rPr>
          <w:rFonts w:ascii="Times New Roman" w:hAnsi="Times New Roman" w:cs="Times New Roman"/>
        </w:rPr>
        <w:t>BS</w:t>
      </w:r>
      <w:r w:rsidR="00A17873" w:rsidRPr="003C6C24">
        <w:rPr>
          <w:rFonts w:ascii="Times New Roman" w:hAnsi="Times New Roman" w:cs="Times New Roman"/>
        </w:rPr>
        <w:t xml:space="preserve"> </w:t>
      </w:r>
      <w:r w:rsidR="00785E3D" w:rsidRPr="003C6C24">
        <w:rPr>
          <w:rFonts w:ascii="Times New Roman" w:hAnsi="Times New Roman" w:cs="Times New Roman"/>
        </w:rPr>
        <w:t>1</w:t>
      </w:r>
      <w:r w:rsidR="00A17873" w:rsidRPr="003C6C24">
        <w:rPr>
          <w:rFonts w:ascii="Times New Roman" w:hAnsi="Times New Roman" w:cs="Times New Roman"/>
        </w:rPr>
        <w:t xml:space="preserve"> </w:t>
      </w:r>
      <w:r w:rsidR="00785E3D" w:rsidRPr="003C6C24">
        <w:rPr>
          <w:rFonts w:ascii="Times New Roman" w:hAnsi="Times New Roman" w:cs="Times New Roman"/>
        </w:rPr>
        <w:t>listen</w:t>
      </w:r>
      <w:r w:rsidR="0076098B" w:rsidRPr="003C6C24">
        <w:rPr>
          <w:rFonts w:ascii="Times New Roman" w:hAnsi="Times New Roman" w:cs="Times New Roman"/>
        </w:rPr>
        <w:t>s</w:t>
      </w:r>
      <w:r w:rsidR="00785E3D" w:rsidRPr="003C6C24">
        <w:rPr>
          <w:rFonts w:ascii="Times New Roman" w:hAnsi="Times New Roman" w:cs="Times New Roman"/>
        </w:rPr>
        <w:t xml:space="preserve"> to the received pilot signal from its </w:t>
      </w:r>
      <w:r w:rsidR="0076098B" w:rsidRPr="003C6C24">
        <w:rPr>
          <w:rFonts w:ascii="Times New Roman" w:hAnsi="Times New Roman" w:cs="Times New Roman"/>
        </w:rPr>
        <w:t xml:space="preserve">terminal </w:t>
      </w:r>
      <w:r w:rsidR="008F459F" w:rsidRPr="003C6C24">
        <w:rPr>
          <w:rFonts w:ascii="Times New Roman" w:hAnsi="Times New Roman" w:cs="Times New Roman"/>
        </w:rPr>
        <w:t>1</w:t>
      </w:r>
      <w:r w:rsidR="00785E3D" w:rsidRPr="003C6C24">
        <w:rPr>
          <w:rFonts w:ascii="Times New Roman" w:hAnsi="Times New Roman" w:cs="Times New Roman"/>
        </w:rPr>
        <w:t xml:space="preserve"> and estimate</w:t>
      </w:r>
      <w:r w:rsidR="0076098B" w:rsidRPr="003C6C24">
        <w:rPr>
          <w:rFonts w:ascii="Times New Roman" w:hAnsi="Times New Roman" w:cs="Times New Roman"/>
        </w:rPr>
        <w:t>s</w:t>
      </w:r>
      <w:r w:rsidR="00785E3D" w:rsidRPr="003C6C24">
        <w:rPr>
          <w:rFonts w:ascii="Times New Roman" w:hAnsi="Times New Roman" w:cs="Times New Roman"/>
        </w:rPr>
        <w:t xml:space="preserve"> its UL channel.</w:t>
      </w:r>
    </w:p>
    <w:p w14:paraId="7CFF5175" w14:textId="18D650F9" w:rsidR="00785E3D" w:rsidRPr="003C6C24" w:rsidRDefault="00785E3D" w:rsidP="00CA20D1">
      <w:pPr>
        <w:pStyle w:val="ListParagraph"/>
        <w:numPr>
          <w:ilvl w:val="0"/>
          <w:numId w:val="43"/>
        </w:numPr>
        <w:rPr>
          <w:rFonts w:ascii="Times New Roman" w:hAnsi="Times New Roman" w:cs="Times New Roman"/>
        </w:rPr>
      </w:pPr>
      <w:r w:rsidRPr="003C6C24">
        <w:rPr>
          <w:rFonts w:ascii="Times New Roman" w:hAnsi="Times New Roman" w:cs="Times New Roman"/>
        </w:rPr>
        <w:t xml:space="preserve">The estimated channel of </w:t>
      </w:r>
      <w:r w:rsidR="0076098B" w:rsidRPr="003C6C24">
        <w:rPr>
          <w:rFonts w:ascii="Times New Roman" w:hAnsi="Times New Roman" w:cs="Times New Roman"/>
        </w:rPr>
        <w:t xml:space="preserve">terminal </w:t>
      </w:r>
      <w:r w:rsidR="008F459F" w:rsidRPr="003C6C24">
        <w:rPr>
          <w:rFonts w:ascii="Times New Roman" w:hAnsi="Times New Roman" w:cs="Times New Roman"/>
          <w:iCs/>
        </w:rPr>
        <w:t>1</w:t>
      </w:r>
      <w:r w:rsidRPr="003C6C24">
        <w:rPr>
          <w:rFonts w:ascii="Times New Roman" w:hAnsi="Times New Roman" w:cs="Times New Roman"/>
        </w:rPr>
        <w:t xml:space="preserve"> in Cell 1 </w:t>
      </w:r>
      <w:r w:rsidR="0076098B" w:rsidRPr="003C6C24">
        <w:rPr>
          <w:rFonts w:ascii="Times New Roman" w:hAnsi="Times New Roman" w:cs="Times New Roman"/>
        </w:rPr>
        <w:t xml:space="preserve">has </w:t>
      </w:r>
      <w:r w:rsidRPr="003C6C24">
        <w:rPr>
          <w:rFonts w:ascii="Times New Roman" w:hAnsi="Times New Roman" w:cs="Times New Roman"/>
        </w:rPr>
        <w:t xml:space="preserve">a component of </w:t>
      </w:r>
      <w:r w:rsidR="0076098B" w:rsidRPr="003C6C24">
        <w:rPr>
          <w:rFonts w:ascii="Times New Roman" w:hAnsi="Times New Roman" w:cs="Times New Roman"/>
        </w:rPr>
        <w:t xml:space="preserve">terminal </w:t>
      </w:r>
      <w:r w:rsidR="008F459F" w:rsidRPr="003C6C24">
        <w:rPr>
          <w:rFonts w:ascii="Times New Roman" w:hAnsi="Times New Roman" w:cs="Times New Roman"/>
          <w:iCs/>
        </w:rPr>
        <w:t>2</w:t>
      </w:r>
      <w:r w:rsidRPr="003C6C24">
        <w:rPr>
          <w:rFonts w:ascii="Times New Roman" w:hAnsi="Times New Roman" w:cs="Times New Roman"/>
          <w:iCs/>
        </w:rPr>
        <w:t>’s pilot</w:t>
      </w:r>
      <w:r w:rsidRPr="003C6C24">
        <w:rPr>
          <w:rFonts w:ascii="Times New Roman" w:hAnsi="Times New Roman" w:cs="Times New Roman"/>
        </w:rPr>
        <w:t xml:space="preserve"> in Cell 2 as well </w:t>
      </w:r>
      <w:r w:rsidR="00D579D4" w:rsidRPr="003C6C24">
        <w:rPr>
          <w:rFonts w:ascii="Times New Roman" w:hAnsi="Times New Roman" w:cs="Times New Roman"/>
        </w:rPr>
        <w:t xml:space="preserve">resulting in </w:t>
      </w:r>
      <w:r w:rsidRPr="003C6C24">
        <w:rPr>
          <w:rFonts w:ascii="Times New Roman" w:hAnsi="Times New Roman" w:cs="Times New Roman"/>
        </w:rPr>
        <w:t>pilot contamination</w:t>
      </w:r>
      <w:r w:rsidR="00D579D4" w:rsidRPr="003C6C24">
        <w:rPr>
          <w:rFonts w:ascii="Times New Roman" w:hAnsi="Times New Roman" w:cs="Times New Roman"/>
        </w:rPr>
        <w:t xml:space="preserve"> from terminal 1</w:t>
      </w:r>
      <w:r w:rsidRPr="003C6C24">
        <w:rPr>
          <w:rFonts w:ascii="Times New Roman" w:hAnsi="Times New Roman" w:cs="Times New Roman"/>
        </w:rPr>
        <w:t>.</w:t>
      </w:r>
    </w:p>
    <w:p w14:paraId="69E4E2AC" w14:textId="520B8A88" w:rsidR="00785E3D" w:rsidRPr="003C6C24" w:rsidRDefault="00785E3D" w:rsidP="00CA20D1">
      <w:pPr>
        <w:rPr>
          <w:rFonts w:ascii="Times New Roman" w:hAnsi="Times New Roman" w:cs="Times New Roman"/>
        </w:rPr>
      </w:pPr>
      <w:r w:rsidRPr="003C6C24">
        <w:rPr>
          <w:rFonts w:ascii="Times New Roman" w:hAnsi="Times New Roman" w:cs="Times New Roman"/>
        </w:rPr>
        <w:t>Phase 2 (</w:t>
      </w:r>
      <w:r w:rsidR="00D579D4" w:rsidRPr="003C6C24">
        <w:rPr>
          <w:rFonts w:ascii="Times New Roman" w:hAnsi="Times New Roman" w:cs="Times New Roman"/>
        </w:rPr>
        <w:t xml:space="preserve">see </w:t>
      </w:r>
      <w:r w:rsidRPr="003C6C24">
        <w:rPr>
          <w:rFonts w:ascii="Times New Roman" w:hAnsi="Times New Roman" w:cs="Times New Roman"/>
        </w:rPr>
        <w:fldChar w:fldCharType="begin"/>
      </w:r>
      <w:r w:rsidRPr="003C6C24">
        <w:rPr>
          <w:rFonts w:ascii="Times New Roman" w:hAnsi="Times New Roman" w:cs="Times New Roman"/>
        </w:rPr>
        <w:instrText xml:space="preserve"> REF _Ref444704339 \h  \* MERGEFORMAT </w:instrText>
      </w:r>
      <w:r w:rsidRPr="003C6C24">
        <w:rPr>
          <w:rFonts w:ascii="Times New Roman" w:hAnsi="Times New Roman" w:cs="Times New Roman"/>
        </w:rPr>
      </w:r>
      <w:r w:rsidRPr="003C6C24">
        <w:rPr>
          <w:rFonts w:ascii="Times New Roman" w:hAnsi="Times New Roman" w:cs="Times New Roman"/>
        </w:rPr>
        <w:fldChar w:fldCharType="separate"/>
      </w:r>
      <w:r w:rsidR="00C42041" w:rsidRPr="003C6C24">
        <w:rPr>
          <w:rFonts w:ascii="Times New Roman" w:hAnsi="Times New Roman" w:cs="Times New Roman"/>
        </w:rPr>
        <w:t xml:space="preserve">Figure </w:t>
      </w:r>
      <w:r w:rsidR="00C42041" w:rsidRPr="003C6C24">
        <w:rPr>
          <w:rFonts w:ascii="Times New Roman" w:hAnsi="Times New Roman" w:cs="Times New Roman"/>
          <w:noProof/>
        </w:rPr>
        <w:t>2</w:t>
      </w:r>
      <w:r w:rsidRPr="003C6C24">
        <w:rPr>
          <w:rFonts w:ascii="Times New Roman" w:hAnsi="Times New Roman" w:cs="Times New Roman"/>
        </w:rPr>
        <w:fldChar w:fldCharType="end"/>
      </w:r>
      <w:r w:rsidRPr="003C6C24">
        <w:rPr>
          <w:rFonts w:ascii="Times New Roman" w:hAnsi="Times New Roman" w:cs="Times New Roman"/>
        </w:rPr>
        <w:t>):</w:t>
      </w:r>
    </w:p>
    <w:p w14:paraId="0CD8D35A" w14:textId="44AA5FEE" w:rsidR="00785E3D" w:rsidRDefault="00A17873" w:rsidP="00CA20D1">
      <w:pPr>
        <w:pStyle w:val="ListParagraph"/>
        <w:numPr>
          <w:ilvl w:val="0"/>
          <w:numId w:val="43"/>
        </w:numPr>
        <w:rPr>
          <w:rFonts w:ascii="Times New Roman" w:hAnsi="Times New Roman" w:cs="Times New Roman"/>
        </w:rPr>
      </w:pPr>
      <w:r w:rsidRPr="003C6C24">
        <w:rPr>
          <w:rFonts w:ascii="Times New Roman" w:hAnsi="Times New Roman" w:cs="Times New Roman"/>
        </w:rPr>
        <w:t>BS</w:t>
      </w:r>
      <w:r w:rsidR="00785E3D" w:rsidRPr="003C6C24">
        <w:rPr>
          <w:rFonts w:ascii="Times New Roman" w:hAnsi="Times New Roman" w:cs="Times New Roman"/>
        </w:rPr>
        <w:t xml:space="preserve"> 1 beamforms </w:t>
      </w:r>
      <w:r w:rsidR="00DA6D10" w:rsidRPr="003C6C24">
        <w:rPr>
          <w:rFonts w:ascii="Times New Roman" w:hAnsi="Times New Roman" w:cs="Times New Roman"/>
        </w:rPr>
        <w:t xml:space="preserve">its DL signal </w:t>
      </w:r>
      <w:r w:rsidR="00785E3D" w:rsidRPr="003C6C24">
        <w:rPr>
          <w:rFonts w:ascii="Times New Roman" w:hAnsi="Times New Roman" w:cs="Times New Roman"/>
        </w:rPr>
        <w:t xml:space="preserve">using the estimated channel towards the </w:t>
      </w:r>
      <w:r w:rsidR="00DA6D10" w:rsidRPr="003C6C24">
        <w:rPr>
          <w:rFonts w:ascii="Times New Roman" w:hAnsi="Times New Roman" w:cs="Times New Roman"/>
        </w:rPr>
        <w:t xml:space="preserve">terminal </w:t>
      </w:r>
      <w:r w:rsidR="008F459F" w:rsidRPr="003C6C24">
        <w:rPr>
          <w:rFonts w:ascii="Times New Roman" w:hAnsi="Times New Roman" w:cs="Times New Roman"/>
          <w:iCs/>
        </w:rPr>
        <w:t>1</w:t>
      </w:r>
      <w:r w:rsidR="00785E3D" w:rsidRPr="003C6C24">
        <w:rPr>
          <w:rFonts w:ascii="Times New Roman" w:hAnsi="Times New Roman" w:cs="Times New Roman"/>
        </w:rPr>
        <w:t xml:space="preserve"> in its cell. However, </w:t>
      </w:r>
      <w:r w:rsidR="009A62AE" w:rsidRPr="003C6C24">
        <w:rPr>
          <w:rFonts w:ascii="Times New Roman" w:hAnsi="Times New Roman" w:cs="Times New Roman"/>
        </w:rPr>
        <w:t>due to pilot contamination ca</w:t>
      </w:r>
      <w:r w:rsidR="00D1457F" w:rsidRPr="003C6C24">
        <w:rPr>
          <w:rFonts w:ascii="Times New Roman" w:hAnsi="Times New Roman" w:cs="Times New Roman"/>
        </w:rPr>
        <w:t>u</w:t>
      </w:r>
      <w:r w:rsidR="009A62AE" w:rsidRPr="003C6C24">
        <w:rPr>
          <w:rFonts w:ascii="Times New Roman" w:hAnsi="Times New Roman" w:cs="Times New Roman"/>
        </w:rPr>
        <w:t xml:space="preserve">sed by </w:t>
      </w:r>
      <w:r w:rsidR="00DA6D10" w:rsidRPr="003C6C24">
        <w:rPr>
          <w:rFonts w:ascii="Times New Roman" w:hAnsi="Times New Roman" w:cs="Times New Roman"/>
        </w:rPr>
        <w:t xml:space="preserve">terminal </w:t>
      </w:r>
      <w:r w:rsidR="008F459F" w:rsidRPr="003C6C24">
        <w:rPr>
          <w:rFonts w:ascii="Times New Roman" w:hAnsi="Times New Roman" w:cs="Times New Roman"/>
        </w:rPr>
        <w:t>2</w:t>
      </w:r>
      <w:r w:rsidR="00785E3D" w:rsidRPr="003C6C24">
        <w:rPr>
          <w:rFonts w:ascii="Times New Roman" w:hAnsi="Times New Roman" w:cs="Times New Roman"/>
        </w:rPr>
        <w:t xml:space="preserve"> in Cell 2, </w:t>
      </w:r>
      <w:r w:rsidRPr="003C6C24">
        <w:rPr>
          <w:rFonts w:ascii="Times New Roman" w:hAnsi="Times New Roman" w:cs="Times New Roman"/>
        </w:rPr>
        <w:t>BS</w:t>
      </w:r>
      <w:r w:rsidR="00785E3D" w:rsidRPr="003C6C24">
        <w:rPr>
          <w:rFonts w:ascii="Times New Roman" w:hAnsi="Times New Roman" w:cs="Times New Roman"/>
        </w:rPr>
        <w:t>1 also beamform</w:t>
      </w:r>
      <w:r w:rsidR="009A62AE" w:rsidRPr="003C6C24">
        <w:rPr>
          <w:rFonts w:ascii="Times New Roman" w:hAnsi="Times New Roman" w:cs="Times New Roman"/>
        </w:rPr>
        <w:t>s</w:t>
      </w:r>
      <w:r w:rsidR="00785E3D" w:rsidRPr="003C6C24">
        <w:rPr>
          <w:rFonts w:ascii="Times New Roman" w:hAnsi="Times New Roman" w:cs="Times New Roman"/>
        </w:rPr>
        <w:t xml:space="preserve"> to </w:t>
      </w:r>
      <w:r w:rsidR="00DA6D10" w:rsidRPr="003C6C24">
        <w:rPr>
          <w:rFonts w:ascii="Times New Roman" w:hAnsi="Times New Roman" w:cs="Times New Roman"/>
        </w:rPr>
        <w:t xml:space="preserve">terminal </w:t>
      </w:r>
      <w:r w:rsidR="008F459F" w:rsidRPr="003C6C24">
        <w:rPr>
          <w:rFonts w:ascii="Times New Roman" w:hAnsi="Times New Roman" w:cs="Times New Roman"/>
        </w:rPr>
        <w:t>2</w:t>
      </w:r>
      <w:r w:rsidR="00785E3D" w:rsidRPr="003C6C24">
        <w:rPr>
          <w:rFonts w:ascii="Times New Roman" w:hAnsi="Times New Roman" w:cs="Times New Roman"/>
        </w:rPr>
        <w:t xml:space="preserve"> in Cell 2 causing a deliberate and </w:t>
      </w:r>
      <w:r w:rsidR="00DA6D10" w:rsidRPr="003C6C24">
        <w:rPr>
          <w:rFonts w:ascii="Times New Roman" w:hAnsi="Times New Roman" w:cs="Times New Roman"/>
        </w:rPr>
        <w:t xml:space="preserve">considerable </w:t>
      </w:r>
      <w:r w:rsidR="00785E3D" w:rsidRPr="003C6C24">
        <w:rPr>
          <w:rFonts w:ascii="Times New Roman" w:hAnsi="Times New Roman" w:cs="Times New Roman"/>
        </w:rPr>
        <w:t xml:space="preserve">strong interference on that </w:t>
      </w:r>
      <w:r w:rsidR="009A62AE" w:rsidRPr="003C6C24">
        <w:rPr>
          <w:rFonts w:ascii="Times New Roman" w:hAnsi="Times New Roman" w:cs="Times New Roman"/>
        </w:rPr>
        <w:t>terminal</w:t>
      </w:r>
      <w:r w:rsidR="00785E3D" w:rsidRPr="003C6C24">
        <w:rPr>
          <w:rFonts w:ascii="Times New Roman" w:hAnsi="Times New Roman" w:cs="Times New Roman"/>
        </w:rPr>
        <w:t>.</w:t>
      </w:r>
    </w:p>
    <w:p w14:paraId="7EC91759" w14:textId="77777777" w:rsidR="00C81487" w:rsidRPr="00C81487" w:rsidRDefault="00C81487" w:rsidP="00C81487">
      <w:pPr>
        <w:jc w:val="both"/>
        <w:rPr>
          <w:rFonts w:ascii="Times New Roman" w:hAnsi="Times New Roman" w:cs="Times New Roman"/>
        </w:rPr>
      </w:pPr>
      <w:r w:rsidRPr="00C81487">
        <w:rPr>
          <w:rFonts w:ascii="Times New Roman" w:hAnsi="Times New Roman" w:cs="Times New Roman"/>
        </w:rPr>
        <w:t xml:space="preserve">As such, any introduction of </w:t>
      </w:r>
      <w:proofErr w:type="spellStart"/>
      <w:r w:rsidRPr="00C81487">
        <w:rPr>
          <w:rFonts w:ascii="Times New Roman" w:hAnsi="Times New Roman" w:cs="Times New Roman"/>
        </w:rPr>
        <w:t>mMIMO</w:t>
      </w:r>
      <w:proofErr w:type="spellEnd"/>
      <w:r w:rsidRPr="00C81487">
        <w:rPr>
          <w:rFonts w:ascii="Times New Roman" w:hAnsi="Times New Roman" w:cs="Times New Roman"/>
        </w:rPr>
        <w:t xml:space="preserve"> in TDD operation will need to introduce mechanisms to mitigate the effect of pilot contamination. </w:t>
      </w:r>
    </w:p>
    <w:p w14:paraId="50A6E53A" w14:textId="5D838236" w:rsidR="000710C5" w:rsidRPr="003C6C24" w:rsidRDefault="00C81487" w:rsidP="009A62AE">
      <w:pPr>
        <w:jc w:val="center"/>
        <w:rPr>
          <w:rFonts w:ascii="Times New Roman" w:hAnsi="Times New Roman" w:cs="Times New Roman"/>
        </w:rPr>
      </w:pPr>
      <w:r w:rsidRPr="003C6C24">
        <w:rPr>
          <w:rFonts w:ascii="Times New Roman" w:hAnsi="Times New Roman" w:cs="Times New Roman"/>
          <w:noProof/>
        </w:rPr>
        <w:object w:dxaOrig="15948" w:dyaOrig="6288" w14:anchorId="452BF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05pt;height:109.45pt" o:ole="">
            <v:imagedata r:id="rId12" o:title=""/>
          </v:shape>
          <o:OLEObject Type="Embed" ProgID="Visio.Drawing.15" ShapeID="_x0000_i1025" DrawAspect="Content" ObjectID="_1521025406" r:id="rId13"/>
        </w:object>
      </w:r>
    </w:p>
    <w:p w14:paraId="2DB4D397" w14:textId="2805BDB8" w:rsidR="000710C5" w:rsidRPr="00C81487" w:rsidRDefault="000710C5" w:rsidP="009A62AE">
      <w:pPr>
        <w:pStyle w:val="Caption"/>
        <w:jc w:val="center"/>
        <w:rPr>
          <w:rFonts w:ascii="Times New Roman" w:hAnsi="Times New Roman" w:cs="Times New Roman"/>
          <w:b w:val="0"/>
        </w:rPr>
      </w:pPr>
      <w:bookmarkStart w:id="2" w:name="_Ref444704322"/>
      <w:r w:rsidRPr="00C81487">
        <w:rPr>
          <w:rFonts w:ascii="Times New Roman" w:hAnsi="Times New Roman" w:cs="Times New Roman"/>
          <w:b w:val="0"/>
        </w:rPr>
        <w:t xml:space="preserve">Figure </w:t>
      </w:r>
      <w:r w:rsidRPr="00C81487">
        <w:rPr>
          <w:rFonts w:ascii="Times New Roman" w:hAnsi="Times New Roman" w:cs="Times New Roman"/>
          <w:b w:val="0"/>
        </w:rPr>
        <w:fldChar w:fldCharType="begin"/>
      </w:r>
      <w:r w:rsidRPr="00C81487">
        <w:rPr>
          <w:rFonts w:ascii="Times New Roman" w:hAnsi="Times New Roman" w:cs="Times New Roman"/>
          <w:b w:val="0"/>
        </w:rPr>
        <w:instrText xml:space="preserve"> SEQ Figure \* ARABIC </w:instrText>
      </w:r>
      <w:r w:rsidRPr="00C81487">
        <w:rPr>
          <w:rFonts w:ascii="Times New Roman" w:hAnsi="Times New Roman" w:cs="Times New Roman"/>
          <w:b w:val="0"/>
        </w:rPr>
        <w:fldChar w:fldCharType="separate"/>
      </w:r>
      <w:r w:rsidR="00C42041" w:rsidRPr="00C81487">
        <w:rPr>
          <w:rFonts w:ascii="Times New Roman" w:hAnsi="Times New Roman" w:cs="Times New Roman"/>
          <w:b w:val="0"/>
          <w:noProof/>
        </w:rPr>
        <w:t>1</w:t>
      </w:r>
      <w:r w:rsidRPr="00C81487">
        <w:rPr>
          <w:rFonts w:ascii="Times New Roman" w:hAnsi="Times New Roman" w:cs="Times New Roman"/>
          <w:b w:val="0"/>
          <w:noProof/>
        </w:rPr>
        <w:fldChar w:fldCharType="end"/>
      </w:r>
      <w:bookmarkEnd w:id="2"/>
      <w:r w:rsidRPr="00C81487">
        <w:rPr>
          <w:rFonts w:ascii="Times New Roman" w:hAnsi="Times New Roman" w:cs="Times New Roman"/>
          <w:b w:val="0"/>
        </w:rPr>
        <w:t xml:space="preserve">: the first phase of pilot contamination phenomenon in a 2-cell mMIMO where two </w:t>
      </w:r>
      <w:r w:rsidR="00B65A28" w:rsidRPr="00C81487">
        <w:rPr>
          <w:rFonts w:ascii="Times New Roman" w:hAnsi="Times New Roman" w:cs="Times New Roman"/>
          <w:b w:val="0"/>
        </w:rPr>
        <w:t>terminal</w:t>
      </w:r>
      <w:r w:rsidRPr="00C81487">
        <w:rPr>
          <w:rFonts w:ascii="Times New Roman" w:hAnsi="Times New Roman" w:cs="Times New Roman"/>
          <w:b w:val="0"/>
        </w:rPr>
        <w:t>s in different neighbouring cells transmit the same pilot on the same set of resources.</w:t>
      </w:r>
    </w:p>
    <w:p w14:paraId="0638D145" w14:textId="31E1562A" w:rsidR="000710C5" w:rsidRPr="003C6C24" w:rsidRDefault="00C81487" w:rsidP="009A62AE">
      <w:pPr>
        <w:jc w:val="center"/>
        <w:rPr>
          <w:rFonts w:ascii="Times New Roman" w:hAnsi="Times New Roman" w:cs="Times New Roman"/>
        </w:rPr>
      </w:pPr>
      <w:r w:rsidRPr="003C6C24">
        <w:rPr>
          <w:rFonts w:ascii="Times New Roman" w:hAnsi="Times New Roman" w:cs="Times New Roman"/>
        </w:rPr>
        <w:object w:dxaOrig="15948" w:dyaOrig="6504" w14:anchorId="43E5597D">
          <v:shape id="_x0000_i1026" type="#_x0000_t75" style="width:274.1pt;height:111.85pt" o:ole="">
            <v:imagedata r:id="rId14" o:title=""/>
          </v:shape>
          <o:OLEObject Type="Embed" ProgID="Visio.Drawing.15" ShapeID="_x0000_i1026" DrawAspect="Content" ObjectID="_1521025407" r:id="rId15"/>
        </w:object>
      </w:r>
    </w:p>
    <w:p w14:paraId="4CC0EF3A" w14:textId="4615C82A" w:rsidR="000710C5" w:rsidRPr="00C81487" w:rsidRDefault="000710C5" w:rsidP="009A62AE">
      <w:pPr>
        <w:pStyle w:val="Caption"/>
        <w:jc w:val="center"/>
        <w:rPr>
          <w:rFonts w:ascii="Times New Roman" w:hAnsi="Times New Roman" w:cs="Times New Roman"/>
          <w:b w:val="0"/>
        </w:rPr>
      </w:pPr>
      <w:bookmarkStart w:id="3" w:name="_Ref444704339"/>
      <w:r w:rsidRPr="00C81487">
        <w:rPr>
          <w:rFonts w:ascii="Times New Roman" w:hAnsi="Times New Roman" w:cs="Times New Roman"/>
          <w:b w:val="0"/>
        </w:rPr>
        <w:t xml:space="preserve">Figure </w:t>
      </w:r>
      <w:r w:rsidRPr="00C81487">
        <w:rPr>
          <w:rFonts w:ascii="Times New Roman" w:hAnsi="Times New Roman" w:cs="Times New Roman"/>
          <w:b w:val="0"/>
        </w:rPr>
        <w:fldChar w:fldCharType="begin"/>
      </w:r>
      <w:r w:rsidRPr="00C81487">
        <w:rPr>
          <w:rFonts w:ascii="Times New Roman" w:hAnsi="Times New Roman" w:cs="Times New Roman"/>
          <w:b w:val="0"/>
        </w:rPr>
        <w:instrText xml:space="preserve"> SEQ Figure \* ARABIC </w:instrText>
      </w:r>
      <w:r w:rsidRPr="00C81487">
        <w:rPr>
          <w:rFonts w:ascii="Times New Roman" w:hAnsi="Times New Roman" w:cs="Times New Roman"/>
          <w:b w:val="0"/>
        </w:rPr>
        <w:fldChar w:fldCharType="separate"/>
      </w:r>
      <w:r w:rsidR="00C42041" w:rsidRPr="00C81487">
        <w:rPr>
          <w:rFonts w:ascii="Times New Roman" w:hAnsi="Times New Roman" w:cs="Times New Roman"/>
          <w:b w:val="0"/>
          <w:noProof/>
        </w:rPr>
        <w:t>2</w:t>
      </w:r>
      <w:r w:rsidRPr="00C81487">
        <w:rPr>
          <w:rFonts w:ascii="Times New Roman" w:hAnsi="Times New Roman" w:cs="Times New Roman"/>
          <w:b w:val="0"/>
          <w:noProof/>
        </w:rPr>
        <w:fldChar w:fldCharType="end"/>
      </w:r>
      <w:bookmarkEnd w:id="3"/>
      <w:r w:rsidRPr="00C81487">
        <w:rPr>
          <w:rFonts w:ascii="Times New Roman" w:hAnsi="Times New Roman" w:cs="Times New Roman"/>
          <w:b w:val="0"/>
        </w:rPr>
        <w:t xml:space="preserve">: the second phase of pilot contamination phenomenon in a 2-cell mMIMO where two </w:t>
      </w:r>
      <w:r w:rsidR="00A17873" w:rsidRPr="00C81487">
        <w:rPr>
          <w:rFonts w:ascii="Times New Roman" w:hAnsi="Times New Roman" w:cs="Times New Roman"/>
          <w:b w:val="0"/>
        </w:rPr>
        <w:t>base-stations</w:t>
      </w:r>
      <w:r w:rsidRPr="00C81487">
        <w:rPr>
          <w:rFonts w:ascii="Times New Roman" w:hAnsi="Times New Roman" w:cs="Times New Roman"/>
          <w:b w:val="0"/>
        </w:rPr>
        <w:t xml:space="preserve"> use the estimated channels in the first phase and spatial beamforms the DL signals towards their </w:t>
      </w:r>
      <w:r w:rsidR="00B65A28" w:rsidRPr="00C81487">
        <w:rPr>
          <w:rFonts w:ascii="Times New Roman" w:hAnsi="Times New Roman" w:cs="Times New Roman"/>
          <w:b w:val="0"/>
        </w:rPr>
        <w:t>terminal</w:t>
      </w:r>
      <w:r w:rsidRPr="00C81487">
        <w:rPr>
          <w:rFonts w:ascii="Times New Roman" w:hAnsi="Times New Roman" w:cs="Times New Roman"/>
          <w:b w:val="0"/>
        </w:rPr>
        <w:t>s. The blue lines show the desired signals and the red ones show the beamformed interference.</w:t>
      </w:r>
    </w:p>
    <w:p w14:paraId="7D7FD15D" w14:textId="044C33F2" w:rsidR="00F60581" w:rsidRPr="006B5AE2" w:rsidRDefault="003C6C24" w:rsidP="00B00F50">
      <w:pPr>
        <w:pStyle w:val="Heading1"/>
        <w:pBdr>
          <w:top w:val="single" w:sz="12" w:space="1" w:color="auto"/>
        </w:pBdr>
        <w:spacing w:line="276" w:lineRule="auto"/>
        <w:rPr>
          <w:lang w:val="en-US"/>
        </w:rPr>
      </w:pPr>
      <w:r>
        <w:rPr>
          <w:lang w:val="en-US"/>
        </w:rPr>
        <w:t>3</w:t>
      </w:r>
      <w:r>
        <w:rPr>
          <w:lang w:val="en-US"/>
        </w:rPr>
        <w:tab/>
      </w:r>
      <w:r w:rsidR="009C0611">
        <w:rPr>
          <w:lang w:val="en-US"/>
        </w:rPr>
        <w:t>Conclusion</w:t>
      </w:r>
    </w:p>
    <w:p w14:paraId="78483F04" w14:textId="37AC6875" w:rsidR="00155C30" w:rsidRPr="00A5713F" w:rsidRDefault="002B0536" w:rsidP="0001010F">
      <w:pPr>
        <w:jc w:val="both"/>
        <w:rPr>
          <w:rFonts w:ascii="Times New Roman" w:hAnsi="Times New Roman" w:cs="Times New Roman"/>
        </w:rPr>
      </w:pPr>
      <w:r w:rsidRPr="00A5713F">
        <w:rPr>
          <w:rFonts w:ascii="Times New Roman" w:hAnsi="Times New Roman" w:cs="Times New Roman"/>
        </w:rPr>
        <w:t xml:space="preserve">In </w:t>
      </w:r>
      <w:r w:rsidR="003463A6" w:rsidRPr="00A5713F">
        <w:rPr>
          <w:rFonts w:ascii="Times New Roman" w:hAnsi="Times New Roman" w:cs="Times New Roman"/>
        </w:rPr>
        <w:t xml:space="preserve">this contribution, we </w:t>
      </w:r>
      <w:r w:rsidR="00F33E2F" w:rsidRPr="00A5713F">
        <w:rPr>
          <w:rFonts w:ascii="Times New Roman" w:hAnsi="Times New Roman" w:cs="Times New Roman"/>
        </w:rPr>
        <w:t>discuss</w:t>
      </w:r>
      <w:r w:rsidR="00D1457F" w:rsidRPr="00A5713F">
        <w:rPr>
          <w:rFonts w:ascii="Times New Roman" w:hAnsi="Times New Roman" w:cs="Times New Roman"/>
        </w:rPr>
        <w:t>ed</w:t>
      </w:r>
      <w:r w:rsidR="00F33E2F" w:rsidRPr="00A5713F">
        <w:rPr>
          <w:rFonts w:ascii="Times New Roman" w:hAnsi="Times New Roman" w:cs="Times New Roman"/>
        </w:rPr>
        <w:t xml:space="preserve"> the application of the massive MIMO to the new radio</w:t>
      </w:r>
      <w:r w:rsidR="000710C5" w:rsidRPr="00A5713F">
        <w:rPr>
          <w:rFonts w:ascii="Times New Roman" w:hAnsi="Times New Roman" w:cs="Times New Roman"/>
        </w:rPr>
        <w:t xml:space="preserve"> access technology</w:t>
      </w:r>
      <w:r w:rsidR="00F33E2F" w:rsidRPr="00A5713F">
        <w:rPr>
          <w:rFonts w:ascii="Times New Roman" w:hAnsi="Times New Roman" w:cs="Times New Roman"/>
        </w:rPr>
        <w:t xml:space="preserve">, </w:t>
      </w:r>
      <w:r w:rsidR="00D1457F" w:rsidRPr="00A5713F">
        <w:rPr>
          <w:rFonts w:ascii="Times New Roman" w:hAnsi="Times New Roman" w:cs="Times New Roman"/>
        </w:rPr>
        <w:t xml:space="preserve">and </w:t>
      </w:r>
      <w:r w:rsidR="0001010F" w:rsidRPr="00A5713F">
        <w:rPr>
          <w:rFonts w:ascii="Times New Roman" w:hAnsi="Times New Roman" w:cs="Times New Roman"/>
        </w:rPr>
        <w:t>highlighted</w:t>
      </w:r>
      <w:r w:rsidR="00D1457F" w:rsidRPr="00A5713F">
        <w:rPr>
          <w:rFonts w:ascii="Times New Roman" w:hAnsi="Times New Roman" w:cs="Times New Roman"/>
        </w:rPr>
        <w:t xml:space="preserve"> its main challenge for TDD mode of operation, i.e., pilot contamination. </w:t>
      </w:r>
      <w:r w:rsidR="00A43D52" w:rsidRPr="00A5713F">
        <w:rPr>
          <w:rFonts w:ascii="Times New Roman" w:hAnsi="Times New Roman" w:cs="Times New Roman"/>
        </w:rPr>
        <w:t>We made the following proposal.</w:t>
      </w:r>
    </w:p>
    <w:p w14:paraId="718791B1" w14:textId="066F53E6" w:rsidR="00155C30" w:rsidRDefault="0001010F" w:rsidP="0001010F">
      <w:pPr>
        <w:ind w:left="284"/>
        <w:jc w:val="both"/>
        <w:rPr>
          <w:rFonts w:ascii="Times New Roman" w:hAnsi="Times New Roman" w:cs="Times New Roman"/>
          <w:i/>
          <w:lang w:val="en-GB"/>
        </w:rPr>
      </w:pPr>
      <w:r w:rsidRPr="00A5713F">
        <w:rPr>
          <w:rFonts w:ascii="Times New Roman" w:hAnsi="Times New Roman" w:cs="Times New Roman"/>
          <w:b/>
          <w:i/>
          <w:u w:val="single"/>
        </w:rPr>
        <w:t>Proposal</w:t>
      </w:r>
      <w:r w:rsidR="00155C30" w:rsidRPr="00A5713F">
        <w:rPr>
          <w:rFonts w:ascii="Times New Roman" w:hAnsi="Times New Roman" w:cs="Times New Roman"/>
          <w:b/>
          <w:i/>
          <w:lang w:val="en-GB"/>
        </w:rPr>
        <w:t>:</w:t>
      </w:r>
      <w:r w:rsidR="00155C30" w:rsidRPr="00A5713F">
        <w:rPr>
          <w:rFonts w:ascii="Times New Roman" w:hAnsi="Times New Roman" w:cs="Times New Roman"/>
          <w:i/>
          <w:lang w:val="en-GB"/>
        </w:rPr>
        <w:t xml:space="preserve"> </w:t>
      </w:r>
      <w:r w:rsidR="00E070B1" w:rsidRPr="00E070B1">
        <w:rPr>
          <w:rFonts w:ascii="Times New Roman" w:hAnsi="Times New Roman" w:cs="Times New Roman"/>
          <w:i/>
          <w:lang w:val="en-GB"/>
        </w:rPr>
        <w:t>Study mechanisms allowing native support of massive MIMO for the TDD</w:t>
      </w:r>
    </w:p>
    <w:p w14:paraId="77F24969" w14:textId="77777777" w:rsidR="00E070B1" w:rsidRPr="00A5713F" w:rsidRDefault="00E070B1" w:rsidP="0001010F">
      <w:pPr>
        <w:ind w:left="284"/>
        <w:jc w:val="both"/>
        <w:rPr>
          <w:rFonts w:ascii="Times New Roman" w:hAnsi="Times New Roman" w:cs="Times New Roman"/>
          <w:i/>
          <w:lang w:val="en-GB"/>
        </w:rPr>
      </w:pPr>
      <w:bookmarkStart w:id="4" w:name="_GoBack"/>
      <w:bookmarkEnd w:id="4"/>
    </w:p>
    <w:p w14:paraId="10E4109C" w14:textId="7A716B0E" w:rsidR="0033767E" w:rsidRPr="0033767E" w:rsidRDefault="009C0611" w:rsidP="0033767E">
      <w:pPr>
        <w:pStyle w:val="Heading1"/>
        <w:rPr>
          <w:szCs w:val="36"/>
          <w:lang w:val="en-US"/>
        </w:rPr>
      </w:pPr>
      <w:r>
        <w:rPr>
          <w:szCs w:val="36"/>
          <w:lang w:val="en-US"/>
        </w:rPr>
        <w:t>References</w:t>
      </w:r>
    </w:p>
    <w:p w14:paraId="20D9EE20" w14:textId="432C5B68" w:rsidR="000710C5" w:rsidRPr="00F02581" w:rsidRDefault="000710C5" w:rsidP="00E66C0C">
      <w:pPr>
        <w:pStyle w:val="ListParagraph"/>
        <w:numPr>
          <w:ilvl w:val="0"/>
          <w:numId w:val="2"/>
        </w:numPr>
        <w:spacing w:after="0"/>
        <w:rPr>
          <w:rFonts w:ascii="Times New Roman" w:hAnsi="Times New Roman" w:cs="Times New Roman"/>
        </w:rPr>
      </w:pPr>
      <w:bookmarkStart w:id="5" w:name="_Ref444525514"/>
      <w:r w:rsidRPr="00F02581">
        <w:rPr>
          <w:rFonts w:ascii="Times New Roman" w:hAnsi="Times New Roman" w:cs="Times New Roman"/>
          <w:snapToGrid w:val="0"/>
          <w:lang w:eastAsia="zh-CN"/>
        </w:rPr>
        <w:t>3GPP, RP-152257, “SID on Scenarios and Reqs for Next Generation Access Technologies,” Dec. 2015.</w:t>
      </w:r>
      <w:bookmarkEnd w:id="5"/>
      <w:r w:rsidRPr="00F02581">
        <w:rPr>
          <w:rFonts w:ascii="Times New Roman" w:hAnsi="Times New Roman" w:cs="Times New Roman"/>
          <w:snapToGrid w:val="0"/>
          <w:lang w:eastAsia="zh-CN"/>
        </w:rPr>
        <w:t xml:space="preserve"> </w:t>
      </w:r>
    </w:p>
    <w:p w14:paraId="7DBCE9CC" w14:textId="343D45DD" w:rsidR="000710C5" w:rsidRPr="00F02581" w:rsidRDefault="000710C5" w:rsidP="00E66C0C">
      <w:pPr>
        <w:pStyle w:val="ListParagraph"/>
        <w:numPr>
          <w:ilvl w:val="0"/>
          <w:numId w:val="2"/>
        </w:numPr>
        <w:spacing w:after="0"/>
        <w:rPr>
          <w:rFonts w:ascii="Times New Roman" w:hAnsi="Times New Roman" w:cs="Times New Roman"/>
        </w:rPr>
      </w:pPr>
      <w:bookmarkStart w:id="6" w:name="_Ref446082080"/>
      <w:r w:rsidRPr="00F02581">
        <w:rPr>
          <w:rFonts w:ascii="Times New Roman" w:hAnsi="Times New Roman" w:cs="Times New Roman"/>
          <w:snapToGrid w:val="0"/>
          <w:lang w:eastAsia="zh-CN"/>
        </w:rPr>
        <w:t>3GPP, RP-160671, “SID on New Radio Access Technologies,” Mar. 2016.</w:t>
      </w:r>
      <w:bookmarkEnd w:id="6"/>
      <w:r w:rsidRPr="00F02581">
        <w:rPr>
          <w:rFonts w:ascii="Times New Roman" w:hAnsi="Times New Roman" w:cs="Times New Roman"/>
          <w:snapToGrid w:val="0"/>
          <w:lang w:eastAsia="zh-CN"/>
        </w:rPr>
        <w:t xml:space="preserve"> </w:t>
      </w:r>
    </w:p>
    <w:p w14:paraId="1C242F51" w14:textId="77777777" w:rsidR="00011F07" w:rsidRPr="00F02581" w:rsidRDefault="00011F07" w:rsidP="00E66C0C">
      <w:pPr>
        <w:pStyle w:val="Reference"/>
        <w:numPr>
          <w:ilvl w:val="0"/>
          <w:numId w:val="2"/>
        </w:numPr>
        <w:spacing w:after="0"/>
        <w:rPr>
          <w:szCs w:val="22"/>
        </w:rPr>
      </w:pPr>
      <w:bookmarkStart w:id="7" w:name="_Ref446665204"/>
      <w:bookmarkStart w:id="8" w:name="_Ref446677568"/>
      <w:r w:rsidRPr="00F02581">
        <w:rPr>
          <w:szCs w:val="22"/>
        </w:rPr>
        <w:t xml:space="preserve">3GPP TR 38.913 v0.3, Mar 2016, Study on Scenarios and Requirements for Next Generation Access Technologies; (Release 14). </w:t>
      </w:r>
    </w:p>
    <w:p w14:paraId="069ACAAF" w14:textId="058E283B" w:rsidR="00287213" w:rsidRPr="00F02581" w:rsidRDefault="00A64334" w:rsidP="00E66C0C">
      <w:pPr>
        <w:pStyle w:val="ListParagraph"/>
        <w:numPr>
          <w:ilvl w:val="0"/>
          <w:numId w:val="2"/>
        </w:numPr>
        <w:spacing w:after="0"/>
        <w:rPr>
          <w:rFonts w:ascii="Times New Roman" w:hAnsi="Times New Roman" w:cs="Times New Roman"/>
        </w:rPr>
      </w:pPr>
      <w:r w:rsidRPr="00F02581">
        <w:rPr>
          <w:rFonts w:ascii="Times New Roman" w:hAnsi="Times New Roman" w:cs="Times New Roman"/>
        </w:rPr>
        <w:t xml:space="preserve">3GPP, </w:t>
      </w:r>
      <w:r w:rsidRPr="00F02581">
        <w:rPr>
          <w:rFonts w:ascii="Times New Roman" w:hAnsi="Times New Roman" w:cs="Times New Roman"/>
          <w:lang w:val="en-GB"/>
        </w:rPr>
        <w:t>Ref: RP-160623, “Enhancements on FD-MIMO for LTE WI,” Mar. 2016</w:t>
      </w:r>
      <w:bookmarkEnd w:id="7"/>
      <w:r w:rsidRPr="00F02581">
        <w:rPr>
          <w:rFonts w:ascii="Times New Roman" w:hAnsi="Times New Roman" w:cs="Times New Roman"/>
          <w:lang w:val="en-GB"/>
        </w:rPr>
        <w:t>.</w:t>
      </w:r>
      <w:bookmarkEnd w:id="8"/>
    </w:p>
    <w:p w14:paraId="6CB88594" w14:textId="6863FC26" w:rsidR="00D757C2" w:rsidRPr="00F02581" w:rsidRDefault="00D757C2" w:rsidP="00E66C0C">
      <w:pPr>
        <w:pStyle w:val="ListParagraph"/>
        <w:numPr>
          <w:ilvl w:val="0"/>
          <w:numId w:val="2"/>
        </w:numPr>
        <w:spacing w:after="0"/>
        <w:rPr>
          <w:rFonts w:ascii="Times New Roman" w:hAnsi="Times New Roman" w:cs="Times New Roman"/>
        </w:rPr>
      </w:pPr>
      <w:bookmarkStart w:id="9" w:name="_Ref446676962"/>
      <w:r w:rsidRPr="00F02581">
        <w:rPr>
          <w:rFonts w:ascii="Times New Roman" w:hAnsi="Times New Roman" w:cs="Times New Roman"/>
          <w:lang w:val="en-GB"/>
        </w:rPr>
        <w:t xml:space="preserve">3GPP, RP-141644, </w:t>
      </w:r>
      <w:r w:rsidRPr="00F02581">
        <w:rPr>
          <w:rFonts w:ascii="Times New Roman" w:hAnsi="Times New Roman" w:cs="Times New Roman"/>
          <w:lang w:eastAsia="ko-KR"/>
        </w:rPr>
        <w:t>“Study on Elevation Beamforming/Full-Dimension (FD) MIMO for LTE,” Sept. 2014.</w:t>
      </w:r>
      <w:bookmarkEnd w:id="9"/>
    </w:p>
    <w:p w14:paraId="3CF64780" w14:textId="2E448689" w:rsidR="009D61FA" w:rsidRPr="00F02581" w:rsidRDefault="009D61FA" w:rsidP="00E66C0C">
      <w:pPr>
        <w:pStyle w:val="ListParagraph"/>
        <w:numPr>
          <w:ilvl w:val="0"/>
          <w:numId w:val="2"/>
        </w:numPr>
        <w:spacing w:after="0"/>
        <w:rPr>
          <w:rFonts w:ascii="Times New Roman" w:hAnsi="Times New Roman" w:cs="Times New Roman"/>
        </w:rPr>
      </w:pPr>
      <w:bookmarkStart w:id="10" w:name="_Ref446681155"/>
      <w:bookmarkStart w:id="11" w:name="_Ref446680293"/>
      <w:r w:rsidRPr="00F02581">
        <w:rPr>
          <w:rFonts w:ascii="Times New Roman" w:hAnsi="Times New Roman" w:cs="Times New Roman"/>
        </w:rPr>
        <w:t xml:space="preserve">T. L. Marzetta, "Noncooperative Cellular Wireless with Unlimited Numbers of Base Station Antennas," IEEE Tran. </w:t>
      </w:r>
      <w:proofErr w:type="gramStart"/>
      <w:r w:rsidRPr="00F02581">
        <w:rPr>
          <w:rFonts w:ascii="Times New Roman" w:hAnsi="Times New Roman" w:cs="Times New Roman"/>
        </w:rPr>
        <w:t>on</w:t>
      </w:r>
      <w:proofErr w:type="gramEnd"/>
      <w:r w:rsidRPr="00F02581">
        <w:rPr>
          <w:rFonts w:ascii="Times New Roman" w:hAnsi="Times New Roman" w:cs="Times New Roman"/>
        </w:rPr>
        <w:t xml:space="preserve"> Wireless Comm., 9(11), pp. 3590-3600, Nov. 2010.</w:t>
      </w:r>
      <w:bookmarkEnd w:id="10"/>
    </w:p>
    <w:p w14:paraId="5DEAC888" w14:textId="139AA7D9" w:rsidR="0042362A" w:rsidRPr="00F02581" w:rsidRDefault="006B7617" w:rsidP="00E66C0C">
      <w:pPr>
        <w:pStyle w:val="ListParagraph"/>
        <w:numPr>
          <w:ilvl w:val="0"/>
          <w:numId w:val="2"/>
        </w:numPr>
        <w:spacing w:after="0"/>
        <w:rPr>
          <w:rFonts w:ascii="Times New Roman" w:hAnsi="Times New Roman" w:cs="Times New Roman"/>
        </w:rPr>
      </w:pPr>
      <w:bookmarkStart w:id="12" w:name="_Ref446681346"/>
      <w:r w:rsidRPr="00F02581">
        <w:rPr>
          <w:rFonts w:ascii="Times New Roman" w:hAnsi="Times New Roman" w:cs="Times New Roman"/>
        </w:rPr>
        <w:t xml:space="preserve">E </w:t>
      </w:r>
      <w:proofErr w:type="spellStart"/>
      <w:r w:rsidRPr="00F02581">
        <w:rPr>
          <w:rFonts w:ascii="Times New Roman" w:hAnsi="Times New Roman" w:cs="Times New Roman"/>
        </w:rPr>
        <w:t>Björnson</w:t>
      </w:r>
      <w:proofErr w:type="spellEnd"/>
      <w:r w:rsidR="0042362A" w:rsidRPr="00F02581">
        <w:rPr>
          <w:rFonts w:ascii="Times New Roman" w:hAnsi="Times New Roman" w:cs="Times New Roman"/>
        </w:rPr>
        <w:t xml:space="preserve"> </w:t>
      </w:r>
      <w:r w:rsidR="0042362A" w:rsidRPr="00F02581">
        <w:rPr>
          <w:rFonts w:ascii="Times New Roman" w:hAnsi="Times New Roman" w:cs="Times New Roman"/>
          <w:i/>
        </w:rPr>
        <w:t>et al.</w:t>
      </w:r>
      <w:r w:rsidRPr="00F02581">
        <w:rPr>
          <w:rFonts w:ascii="Times New Roman" w:hAnsi="Times New Roman" w:cs="Times New Roman"/>
        </w:rPr>
        <w:t>, “Massive MIMO: ten myths and one critical question,” IEEE Comm. Mag. 54(2): pp</w:t>
      </w:r>
      <w:r w:rsidR="0062249E" w:rsidRPr="00F02581">
        <w:rPr>
          <w:rFonts w:ascii="Times New Roman" w:hAnsi="Times New Roman" w:cs="Times New Roman"/>
        </w:rPr>
        <w:t xml:space="preserve">. </w:t>
      </w:r>
      <w:r w:rsidRPr="00F02581">
        <w:rPr>
          <w:rFonts w:ascii="Times New Roman" w:hAnsi="Times New Roman" w:cs="Times New Roman"/>
        </w:rPr>
        <w:t>114-123, 2016.</w:t>
      </w:r>
      <w:bookmarkEnd w:id="11"/>
      <w:bookmarkEnd w:id="12"/>
    </w:p>
    <w:p w14:paraId="023ACD63" w14:textId="72932FB8" w:rsidR="0042362A" w:rsidRPr="00F02581" w:rsidRDefault="0042362A" w:rsidP="00E66C0C">
      <w:pPr>
        <w:pStyle w:val="ListParagraph"/>
        <w:numPr>
          <w:ilvl w:val="0"/>
          <w:numId w:val="2"/>
        </w:numPr>
        <w:spacing w:after="0"/>
        <w:rPr>
          <w:rFonts w:ascii="Times New Roman" w:hAnsi="Times New Roman" w:cs="Times New Roman"/>
        </w:rPr>
      </w:pPr>
      <w:bookmarkStart w:id="13" w:name="_Ref446680919"/>
      <w:r w:rsidRPr="00F02581">
        <w:rPr>
          <w:rFonts w:ascii="Times New Roman" w:hAnsi="Times New Roman" w:cs="Times New Roman"/>
        </w:rPr>
        <w:t xml:space="preserve">F. </w:t>
      </w:r>
      <w:proofErr w:type="spellStart"/>
      <w:r w:rsidRPr="00F02581">
        <w:rPr>
          <w:rFonts w:ascii="Times New Roman" w:hAnsi="Times New Roman" w:cs="Times New Roman"/>
        </w:rPr>
        <w:t>Rusek</w:t>
      </w:r>
      <w:proofErr w:type="spellEnd"/>
      <w:r w:rsidRPr="00F02581">
        <w:rPr>
          <w:rStyle w:val="apple-converted-space"/>
          <w:rFonts w:ascii="Times New Roman" w:hAnsi="Times New Roman" w:cs="Times New Roman"/>
          <w:color w:val="000000"/>
        </w:rPr>
        <w:t> </w:t>
      </w:r>
      <w:r w:rsidRPr="00F02581">
        <w:rPr>
          <w:rStyle w:val="Emphasis"/>
          <w:rFonts w:ascii="Times New Roman" w:hAnsi="Times New Roman" w:cs="Times New Roman"/>
          <w:color w:val="000000"/>
        </w:rPr>
        <w:t>et al</w:t>
      </w:r>
      <w:r w:rsidRPr="00F02581">
        <w:rPr>
          <w:rFonts w:ascii="Times New Roman" w:hAnsi="Times New Roman" w:cs="Times New Roman"/>
        </w:rPr>
        <w:t xml:space="preserve">., "Scaling </w:t>
      </w:r>
      <w:r w:rsidR="0062249E" w:rsidRPr="00F02581">
        <w:rPr>
          <w:rFonts w:ascii="Times New Roman" w:hAnsi="Times New Roman" w:cs="Times New Roman"/>
        </w:rPr>
        <w:t>u</w:t>
      </w:r>
      <w:r w:rsidRPr="00F02581">
        <w:rPr>
          <w:rFonts w:ascii="Times New Roman" w:hAnsi="Times New Roman" w:cs="Times New Roman"/>
        </w:rPr>
        <w:t xml:space="preserve">p MIMO: </w:t>
      </w:r>
      <w:r w:rsidR="0062249E" w:rsidRPr="00F02581">
        <w:rPr>
          <w:rFonts w:ascii="Times New Roman" w:hAnsi="Times New Roman" w:cs="Times New Roman"/>
        </w:rPr>
        <w:t>o</w:t>
      </w:r>
      <w:r w:rsidRPr="00F02581">
        <w:rPr>
          <w:rFonts w:ascii="Times New Roman" w:hAnsi="Times New Roman" w:cs="Times New Roman"/>
        </w:rPr>
        <w:t xml:space="preserve">pportunities and </w:t>
      </w:r>
      <w:r w:rsidR="0062249E" w:rsidRPr="00F02581">
        <w:rPr>
          <w:rFonts w:ascii="Times New Roman" w:hAnsi="Times New Roman" w:cs="Times New Roman"/>
        </w:rPr>
        <w:t>c</w:t>
      </w:r>
      <w:r w:rsidRPr="00F02581">
        <w:rPr>
          <w:rFonts w:ascii="Times New Roman" w:hAnsi="Times New Roman" w:cs="Times New Roman"/>
        </w:rPr>
        <w:t xml:space="preserve">hallenges with </w:t>
      </w:r>
      <w:r w:rsidR="0062249E" w:rsidRPr="00F02581">
        <w:rPr>
          <w:rFonts w:ascii="Times New Roman" w:hAnsi="Times New Roman" w:cs="Times New Roman"/>
        </w:rPr>
        <w:t>v</w:t>
      </w:r>
      <w:r w:rsidRPr="00F02581">
        <w:rPr>
          <w:rFonts w:ascii="Times New Roman" w:hAnsi="Times New Roman" w:cs="Times New Roman"/>
        </w:rPr>
        <w:t xml:space="preserve">ery </w:t>
      </w:r>
      <w:r w:rsidR="0062249E" w:rsidRPr="00F02581">
        <w:rPr>
          <w:rFonts w:ascii="Times New Roman" w:hAnsi="Times New Roman" w:cs="Times New Roman"/>
        </w:rPr>
        <w:t>l</w:t>
      </w:r>
      <w:r w:rsidRPr="00F02581">
        <w:rPr>
          <w:rFonts w:ascii="Times New Roman" w:hAnsi="Times New Roman" w:cs="Times New Roman"/>
        </w:rPr>
        <w:t xml:space="preserve">arge </w:t>
      </w:r>
      <w:r w:rsidR="0062249E" w:rsidRPr="00F02581">
        <w:rPr>
          <w:rFonts w:ascii="Times New Roman" w:hAnsi="Times New Roman" w:cs="Times New Roman"/>
        </w:rPr>
        <w:t>a</w:t>
      </w:r>
      <w:r w:rsidRPr="00F02581">
        <w:rPr>
          <w:rFonts w:ascii="Times New Roman" w:hAnsi="Times New Roman" w:cs="Times New Roman"/>
        </w:rPr>
        <w:t xml:space="preserve">rrays," </w:t>
      </w:r>
      <w:r w:rsidRPr="00F02581">
        <w:rPr>
          <w:rStyle w:val="Emphasis"/>
          <w:rFonts w:ascii="Times New Roman" w:hAnsi="Times New Roman" w:cs="Times New Roman"/>
          <w:i w:val="0"/>
          <w:color w:val="000000"/>
        </w:rPr>
        <w:t>IEEE Signal Proc</w:t>
      </w:r>
      <w:r w:rsidR="0062249E" w:rsidRPr="00F02581">
        <w:rPr>
          <w:rStyle w:val="Emphasis"/>
          <w:rFonts w:ascii="Times New Roman" w:hAnsi="Times New Roman" w:cs="Times New Roman"/>
          <w:i w:val="0"/>
          <w:color w:val="000000"/>
        </w:rPr>
        <w:t>.</w:t>
      </w:r>
      <w:r w:rsidRPr="00F02581">
        <w:rPr>
          <w:rStyle w:val="Emphasis"/>
          <w:rFonts w:ascii="Times New Roman" w:hAnsi="Times New Roman" w:cs="Times New Roman"/>
          <w:i w:val="0"/>
          <w:color w:val="000000"/>
        </w:rPr>
        <w:t xml:space="preserve"> Mag</w:t>
      </w:r>
      <w:r w:rsidR="0062249E" w:rsidRPr="00F02581">
        <w:rPr>
          <w:rStyle w:val="Emphasis"/>
          <w:rFonts w:ascii="Times New Roman" w:hAnsi="Times New Roman" w:cs="Times New Roman"/>
          <w:i w:val="0"/>
          <w:color w:val="000000"/>
        </w:rPr>
        <w:t>.</w:t>
      </w:r>
      <w:r w:rsidRPr="00F02581">
        <w:rPr>
          <w:rFonts w:ascii="Times New Roman" w:hAnsi="Times New Roman" w:cs="Times New Roman"/>
        </w:rPr>
        <w:t>, 30</w:t>
      </w:r>
      <w:r w:rsidR="0062249E" w:rsidRPr="00F02581">
        <w:rPr>
          <w:rFonts w:ascii="Times New Roman" w:hAnsi="Times New Roman" w:cs="Times New Roman"/>
        </w:rPr>
        <w:t>(1)</w:t>
      </w:r>
      <w:r w:rsidRPr="00F02581">
        <w:rPr>
          <w:rFonts w:ascii="Times New Roman" w:hAnsi="Times New Roman" w:cs="Times New Roman"/>
        </w:rPr>
        <w:t>, pp. 40-60, Jan. 2013.</w:t>
      </w:r>
      <w:bookmarkEnd w:id="13"/>
    </w:p>
    <w:p w14:paraId="2E6E8C4E" w14:textId="175CA47D" w:rsidR="006407B0" w:rsidRPr="00F02581" w:rsidRDefault="006407B0" w:rsidP="00E66C0C">
      <w:pPr>
        <w:pStyle w:val="ListParagraph"/>
        <w:numPr>
          <w:ilvl w:val="0"/>
          <w:numId w:val="2"/>
        </w:numPr>
        <w:spacing w:after="0"/>
        <w:rPr>
          <w:rFonts w:ascii="Times New Roman" w:hAnsi="Times New Roman" w:cs="Times New Roman"/>
        </w:rPr>
      </w:pPr>
      <w:bookmarkStart w:id="14" w:name="_Ref447032290"/>
      <w:r w:rsidRPr="00F02581">
        <w:rPr>
          <w:rFonts w:ascii="Times New Roman" w:hAnsi="Times New Roman" w:cs="Times New Roman"/>
        </w:rPr>
        <w:t xml:space="preserve">Vieira, Joao, et al. "A flexible 100-antenna testbed for massive MIMO." </w:t>
      </w:r>
      <w:proofErr w:type="spellStart"/>
      <w:r w:rsidRPr="00F02581">
        <w:rPr>
          <w:rFonts w:ascii="Times New Roman" w:hAnsi="Times New Roman" w:cs="Times New Roman"/>
        </w:rPr>
        <w:t>Globecom</w:t>
      </w:r>
      <w:proofErr w:type="spellEnd"/>
      <w:r w:rsidRPr="00F02581">
        <w:rPr>
          <w:rFonts w:ascii="Times New Roman" w:hAnsi="Times New Roman" w:cs="Times New Roman"/>
        </w:rPr>
        <w:t xml:space="preserve"> Workshops (GC </w:t>
      </w:r>
      <w:proofErr w:type="spellStart"/>
      <w:r w:rsidRPr="00F02581">
        <w:rPr>
          <w:rFonts w:ascii="Times New Roman" w:hAnsi="Times New Roman" w:cs="Times New Roman"/>
        </w:rPr>
        <w:t>Wkshps</w:t>
      </w:r>
      <w:proofErr w:type="spellEnd"/>
      <w:r w:rsidRPr="00F02581">
        <w:rPr>
          <w:rFonts w:ascii="Times New Roman" w:hAnsi="Times New Roman" w:cs="Times New Roman"/>
        </w:rPr>
        <w:t>), 2014. IEEE, 2014.</w:t>
      </w:r>
      <w:bookmarkEnd w:id="14"/>
    </w:p>
    <w:p w14:paraId="19117CB4" w14:textId="77777777" w:rsidR="006B7617" w:rsidRPr="00011F07" w:rsidRDefault="006B7617" w:rsidP="00CA20D1">
      <w:pPr>
        <w:rPr>
          <w:rFonts w:ascii="Times New Roman" w:hAnsi="Times New Roman" w:cs="Times New Roman"/>
        </w:rPr>
      </w:pPr>
    </w:p>
    <w:sectPr w:rsidR="006B7617" w:rsidRPr="00011F07" w:rsidSect="002536C3">
      <w:footerReference w:type="default" r:id="rId16"/>
      <w:footnotePr>
        <w:numRestart w:val="eachSect"/>
      </w:footnotePr>
      <w:pgSz w:w="11907" w:h="16839" w:code="9"/>
      <w:pgMar w:top="1138" w:right="1138" w:bottom="1411" w:left="1138" w:header="677" w:footer="56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D7C5C9" w14:textId="77777777" w:rsidR="00835496" w:rsidRDefault="00835496" w:rsidP="00CA20D1">
      <w:r>
        <w:separator/>
      </w:r>
    </w:p>
  </w:endnote>
  <w:endnote w:type="continuationSeparator" w:id="0">
    <w:p w14:paraId="53FCAD93" w14:textId="77777777" w:rsidR="00835496" w:rsidRDefault="00835496" w:rsidP="00CA2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242559339"/>
      <w:docPartObj>
        <w:docPartGallery w:val="Page Numbers (Bottom of Page)"/>
        <w:docPartUnique/>
      </w:docPartObj>
    </w:sdtPr>
    <w:sdtEndPr>
      <w:rPr>
        <w:noProof/>
      </w:rPr>
    </w:sdtEndPr>
    <w:sdtContent>
      <w:p w14:paraId="3BBE2D76" w14:textId="5DA98911" w:rsidR="00CA2F1F" w:rsidRDefault="00CA2F1F">
        <w:pPr>
          <w:pStyle w:val="Footer"/>
        </w:pPr>
        <w:r>
          <w:rPr>
            <w:noProof w:val="0"/>
          </w:rPr>
          <w:fldChar w:fldCharType="begin"/>
        </w:r>
        <w:r>
          <w:instrText xml:space="preserve"> PAGE   \* MERGEFORMAT </w:instrText>
        </w:r>
        <w:r>
          <w:rPr>
            <w:noProof w:val="0"/>
          </w:rPr>
          <w:fldChar w:fldCharType="separate"/>
        </w:r>
        <w:r w:rsidR="00E070B1">
          <w:t>5</w:t>
        </w:r>
        <w:r>
          <w:fldChar w:fldCharType="end"/>
        </w:r>
      </w:p>
    </w:sdtContent>
  </w:sdt>
  <w:p w14:paraId="6BA1C133" w14:textId="77777777" w:rsidR="00CA2F1F" w:rsidRDefault="00CA2F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80CC52" w14:textId="77777777" w:rsidR="00835496" w:rsidRDefault="00835496" w:rsidP="00CA20D1">
      <w:r>
        <w:separator/>
      </w:r>
    </w:p>
  </w:footnote>
  <w:footnote w:type="continuationSeparator" w:id="0">
    <w:p w14:paraId="408B3CCA" w14:textId="77777777" w:rsidR="00835496" w:rsidRDefault="00835496" w:rsidP="00CA20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3020BA"/>
    <w:multiLevelType w:val="hybridMultilevel"/>
    <w:tmpl w:val="59D601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B7F49"/>
    <w:multiLevelType w:val="hybridMultilevel"/>
    <w:tmpl w:val="D2BC3308"/>
    <w:lvl w:ilvl="0" w:tplc="05502ED6">
      <w:start w:val="1"/>
      <w:numFmt w:val="bullet"/>
      <w:lvlText w:val="•"/>
      <w:lvlJc w:val="left"/>
      <w:pPr>
        <w:tabs>
          <w:tab w:val="num" w:pos="720"/>
        </w:tabs>
        <w:ind w:left="720" w:hanging="360"/>
      </w:pPr>
      <w:rPr>
        <w:rFonts w:ascii="Arial" w:hAnsi="Arial" w:hint="default"/>
      </w:rPr>
    </w:lvl>
    <w:lvl w:ilvl="1" w:tplc="49B05620">
      <w:start w:val="2515"/>
      <w:numFmt w:val="bullet"/>
      <w:lvlText w:val="–"/>
      <w:lvlJc w:val="left"/>
      <w:pPr>
        <w:tabs>
          <w:tab w:val="num" w:pos="1440"/>
        </w:tabs>
        <w:ind w:left="1440" w:hanging="360"/>
      </w:pPr>
      <w:rPr>
        <w:rFonts w:ascii="Arial" w:hAnsi="Arial" w:hint="default"/>
      </w:rPr>
    </w:lvl>
    <w:lvl w:ilvl="2" w:tplc="A260D7F0" w:tentative="1">
      <w:start w:val="1"/>
      <w:numFmt w:val="bullet"/>
      <w:lvlText w:val="•"/>
      <w:lvlJc w:val="left"/>
      <w:pPr>
        <w:tabs>
          <w:tab w:val="num" w:pos="2160"/>
        </w:tabs>
        <w:ind w:left="2160" w:hanging="360"/>
      </w:pPr>
      <w:rPr>
        <w:rFonts w:ascii="Arial" w:hAnsi="Arial" w:hint="default"/>
      </w:rPr>
    </w:lvl>
    <w:lvl w:ilvl="3" w:tplc="9112FA5E" w:tentative="1">
      <w:start w:val="1"/>
      <w:numFmt w:val="bullet"/>
      <w:lvlText w:val="•"/>
      <w:lvlJc w:val="left"/>
      <w:pPr>
        <w:tabs>
          <w:tab w:val="num" w:pos="2880"/>
        </w:tabs>
        <w:ind w:left="2880" w:hanging="360"/>
      </w:pPr>
      <w:rPr>
        <w:rFonts w:ascii="Arial" w:hAnsi="Arial" w:hint="default"/>
      </w:rPr>
    </w:lvl>
    <w:lvl w:ilvl="4" w:tplc="8F646392" w:tentative="1">
      <w:start w:val="1"/>
      <w:numFmt w:val="bullet"/>
      <w:lvlText w:val="•"/>
      <w:lvlJc w:val="left"/>
      <w:pPr>
        <w:tabs>
          <w:tab w:val="num" w:pos="3600"/>
        </w:tabs>
        <w:ind w:left="3600" w:hanging="360"/>
      </w:pPr>
      <w:rPr>
        <w:rFonts w:ascii="Arial" w:hAnsi="Arial" w:hint="default"/>
      </w:rPr>
    </w:lvl>
    <w:lvl w:ilvl="5" w:tplc="58FE93B2" w:tentative="1">
      <w:start w:val="1"/>
      <w:numFmt w:val="bullet"/>
      <w:lvlText w:val="•"/>
      <w:lvlJc w:val="left"/>
      <w:pPr>
        <w:tabs>
          <w:tab w:val="num" w:pos="4320"/>
        </w:tabs>
        <w:ind w:left="4320" w:hanging="360"/>
      </w:pPr>
      <w:rPr>
        <w:rFonts w:ascii="Arial" w:hAnsi="Arial" w:hint="default"/>
      </w:rPr>
    </w:lvl>
    <w:lvl w:ilvl="6" w:tplc="AE0EE5FE" w:tentative="1">
      <w:start w:val="1"/>
      <w:numFmt w:val="bullet"/>
      <w:lvlText w:val="•"/>
      <w:lvlJc w:val="left"/>
      <w:pPr>
        <w:tabs>
          <w:tab w:val="num" w:pos="5040"/>
        </w:tabs>
        <w:ind w:left="5040" w:hanging="360"/>
      </w:pPr>
      <w:rPr>
        <w:rFonts w:ascii="Arial" w:hAnsi="Arial" w:hint="default"/>
      </w:rPr>
    </w:lvl>
    <w:lvl w:ilvl="7" w:tplc="C0E23FB2" w:tentative="1">
      <w:start w:val="1"/>
      <w:numFmt w:val="bullet"/>
      <w:lvlText w:val="•"/>
      <w:lvlJc w:val="left"/>
      <w:pPr>
        <w:tabs>
          <w:tab w:val="num" w:pos="5760"/>
        </w:tabs>
        <w:ind w:left="5760" w:hanging="360"/>
      </w:pPr>
      <w:rPr>
        <w:rFonts w:ascii="Arial" w:hAnsi="Arial" w:hint="default"/>
      </w:rPr>
    </w:lvl>
    <w:lvl w:ilvl="8" w:tplc="2046821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0903C7"/>
    <w:multiLevelType w:val="hybridMultilevel"/>
    <w:tmpl w:val="D0F60FD0"/>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663BA"/>
    <w:multiLevelType w:val="hybridMultilevel"/>
    <w:tmpl w:val="ADDED2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A50CA4"/>
    <w:multiLevelType w:val="hybridMultilevel"/>
    <w:tmpl w:val="27BE1F78"/>
    <w:lvl w:ilvl="0" w:tplc="C8EC94B8">
      <w:start w:val="1"/>
      <w:numFmt w:val="bullet"/>
      <w:lvlText w:val="•"/>
      <w:lvlJc w:val="left"/>
      <w:pPr>
        <w:tabs>
          <w:tab w:val="num" w:pos="720"/>
        </w:tabs>
        <w:ind w:left="720" w:hanging="360"/>
      </w:pPr>
      <w:rPr>
        <w:rFonts w:ascii="Arial" w:hAnsi="Arial" w:hint="default"/>
      </w:rPr>
    </w:lvl>
    <w:lvl w:ilvl="1" w:tplc="E5C41A02">
      <w:start w:val="1"/>
      <w:numFmt w:val="bullet"/>
      <w:lvlText w:val="•"/>
      <w:lvlJc w:val="left"/>
      <w:pPr>
        <w:tabs>
          <w:tab w:val="num" w:pos="1440"/>
        </w:tabs>
        <w:ind w:left="1440" w:hanging="360"/>
      </w:pPr>
      <w:rPr>
        <w:rFonts w:ascii="Arial" w:hAnsi="Arial" w:hint="default"/>
      </w:rPr>
    </w:lvl>
    <w:lvl w:ilvl="2" w:tplc="FF7E4F3E">
      <w:start w:val="1"/>
      <w:numFmt w:val="bullet"/>
      <w:lvlText w:val="•"/>
      <w:lvlJc w:val="left"/>
      <w:pPr>
        <w:tabs>
          <w:tab w:val="num" w:pos="2160"/>
        </w:tabs>
        <w:ind w:left="2160" w:hanging="360"/>
      </w:pPr>
      <w:rPr>
        <w:rFonts w:ascii="Arial" w:hAnsi="Arial" w:hint="default"/>
      </w:rPr>
    </w:lvl>
    <w:lvl w:ilvl="3" w:tplc="96B62ABC" w:tentative="1">
      <w:start w:val="1"/>
      <w:numFmt w:val="bullet"/>
      <w:lvlText w:val="•"/>
      <w:lvlJc w:val="left"/>
      <w:pPr>
        <w:tabs>
          <w:tab w:val="num" w:pos="2880"/>
        </w:tabs>
        <w:ind w:left="2880" w:hanging="360"/>
      </w:pPr>
      <w:rPr>
        <w:rFonts w:ascii="Arial" w:hAnsi="Arial" w:hint="default"/>
      </w:rPr>
    </w:lvl>
    <w:lvl w:ilvl="4" w:tplc="B57E1FA2" w:tentative="1">
      <w:start w:val="1"/>
      <w:numFmt w:val="bullet"/>
      <w:lvlText w:val="•"/>
      <w:lvlJc w:val="left"/>
      <w:pPr>
        <w:tabs>
          <w:tab w:val="num" w:pos="3600"/>
        </w:tabs>
        <w:ind w:left="3600" w:hanging="360"/>
      </w:pPr>
      <w:rPr>
        <w:rFonts w:ascii="Arial" w:hAnsi="Arial" w:hint="default"/>
      </w:rPr>
    </w:lvl>
    <w:lvl w:ilvl="5" w:tplc="FCCE2970" w:tentative="1">
      <w:start w:val="1"/>
      <w:numFmt w:val="bullet"/>
      <w:lvlText w:val="•"/>
      <w:lvlJc w:val="left"/>
      <w:pPr>
        <w:tabs>
          <w:tab w:val="num" w:pos="4320"/>
        </w:tabs>
        <w:ind w:left="4320" w:hanging="360"/>
      </w:pPr>
      <w:rPr>
        <w:rFonts w:ascii="Arial" w:hAnsi="Arial" w:hint="default"/>
      </w:rPr>
    </w:lvl>
    <w:lvl w:ilvl="6" w:tplc="1E749772" w:tentative="1">
      <w:start w:val="1"/>
      <w:numFmt w:val="bullet"/>
      <w:lvlText w:val="•"/>
      <w:lvlJc w:val="left"/>
      <w:pPr>
        <w:tabs>
          <w:tab w:val="num" w:pos="5040"/>
        </w:tabs>
        <w:ind w:left="5040" w:hanging="360"/>
      </w:pPr>
      <w:rPr>
        <w:rFonts w:ascii="Arial" w:hAnsi="Arial" w:hint="default"/>
      </w:rPr>
    </w:lvl>
    <w:lvl w:ilvl="7" w:tplc="76D66896" w:tentative="1">
      <w:start w:val="1"/>
      <w:numFmt w:val="bullet"/>
      <w:lvlText w:val="•"/>
      <w:lvlJc w:val="left"/>
      <w:pPr>
        <w:tabs>
          <w:tab w:val="num" w:pos="5760"/>
        </w:tabs>
        <w:ind w:left="5760" w:hanging="360"/>
      </w:pPr>
      <w:rPr>
        <w:rFonts w:ascii="Arial" w:hAnsi="Arial" w:hint="default"/>
      </w:rPr>
    </w:lvl>
    <w:lvl w:ilvl="8" w:tplc="E4427EE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6A2F41"/>
    <w:multiLevelType w:val="hybridMultilevel"/>
    <w:tmpl w:val="1FC06348"/>
    <w:lvl w:ilvl="0" w:tplc="2C52D080">
      <w:start w:val="1"/>
      <w:numFmt w:val="bullet"/>
      <w:lvlText w:val="•"/>
      <w:lvlJc w:val="left"/>
      <w:pPr>
        <w:tabs>
          <w:tab w:val="num" w:pos="720"/>
        </w:tabs>
        <w:ind w:left="720" w:hanging="360"/>
      </w:pPr>
      <w:rPr>
        <w:rFonts w:ascii="Arial" w:hAnsi="Arial" w:hint="default"/>
      </w:rPr>
    </w:lvl>
    <w:lvl w:ilvl="1" w:tplc="5E08B270">
      <w:start w:val="1863"/>
      <w:numFmt w:val="bullet"/>
      <w:lvlText w:val="–"/>
      <w:lvlJc w:val="left"/>
      <w:pPr>
        <w:tabs>
          <w:tab w:val="num" w:pos="1440"/>
        </w:tabs>
        <w:ind w:left="1440" w:hanging="360"/>
      </w:pPr>
      <w:rPr>
        <w:rFonts w:ascii="Arial" w:hAnsi="Arial" w:hint="default"/>
      </w:rPr>
    </w:lvl>
    <w:lvl w:ilvl="2" w:tplc="EC9A61FE">
      <w:start w:val="1863"/>
      <w:numFmt w:val="bullet"/>
      <w:lvlText w:val="•"/>
      <w:lvlJc w:val="left"/>
      <w:pPr>
        <w:tabs>
          <w:tab w:val="num" w:pos="2160"/>
        </w:tabs>
        <w:ind w:left="2160" w:hanging="360"/>
      </w:pPr>
      <w:rPr>
        <w:rFonts w:ascii="Arial" w:hAnsi="Arial" w:hint="default"/>
      </w:rPr>
    </w:lvl>
    <w:lvl w:ilvl="3" w:tplc="D2660A1A" w:tentative="1">
      <w:start w:val="1"/>
      <w:numFmt w:val="bullet"/>
      <w:lvlText w:val="•"/>
      <w:lvlJc w:val="left"/>
      <w:pPr>
        <w:tabs>
          <w:tab w:val="num" w:pos="2880"/>
        </w:tabs>
        <w:ind w:left="2880" w:hanging="360"/>
      </w:pPr>
      <w:rPr>
        <w:rFonts w:ascii="Arial" w:hAnsi="Arial" w:hint="default"/>
      </w:rPr>
    </w:lvl>
    <w:lvl w:ilvl="4" w:tplc="E0C68E76" w:tentative="1">
      <w:start w:val="1"/>
      <w:numFmt w:val="bullet"/>
      <w:lvlText w:val="•"/>
      <w:lvlJc w:val="left"/>
      <w:pPr>
        <w:tabs>
          <w:tab w:val="num" w:pos="3600"/>
        </w:tabs>
        <w:ind w:left="3600" w:hanging="360"/>
      </w:pPr>
      <w:rPr>
        <w:rFonts w:ascii="Arial" w:hAnsi="Arial" w:hint="default"/>
      </w:rPr>
    </w:lvl>
    <w:lvl w:ilvl="5" w:tplc="BE868E9C" w:tentative="1">
      <w:start w:val="1"/>
      <w:numFmt w:val="bullet"/>
      <w:lvlText w:val="•"/>
      <w:lvlJc w:val="left"/>
      <w:pPr>
        <w:tabs>
          <w:tab w:val="num" w:pos="4320"/>
        </w:tabs>
        <w:ind w:left="4320" w:hanging="360"/>
      </w:pPr>
      <w:rPr>
        <w:rFonts w:ascii="Arial" w:hAnsi="Arial" w:hint="default"/>
      </w:rPr>
    </w:lvl>
    <w:lvl w:ilvl="6" w:tplc="696A6B62" w:tentative="1">
      <w:start w:val="1"/>
      <w:numFmt w:val="bullet"/>
      <w:lvlText w:val="•"/>
      <w:lvlJc w:val="left"/>
      <w:pPr>
        <w:tabs>
          <w:tab w:val="num" w:pos="5040"/>
        </w:tabs>
        <w:ind w:left="5040" w:hanging="360"/>
      </w:pPr>
      <w:rPr>
        <w:rFonts w:ascii="Arial" w:hAnsi="Arial" w:hint="default"/>
      </w:rPr>
    </w:lvl>
    <w:lvl w:ilvl="7" w:tplc="30AEC8D4" w:tentative="1">
      <w:start w:val="1"/>
      <w:numFmt w:val="bullet"/>
      <w:lvlText w:val="•"/>
      <w:lvlJc w:val="left"/>
      <w:pPr>
        <w:tabs>
          <w:tab w:val="num" w:pos="5760"/>
        </w:tabs>
        <w:ind w:left="5760" w:hanging="360"/>
      </w:pPr>
      <w:rPr>
        <w:rFonts w:ascii="Arial" w:hAnsi="Arial" w:hint="default"/>
      </w:rPr>
    </w:lvl>
    <w:lvl w:ilvl="8" w:tplc="F252D3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0F77F3"/>
    <w:multiLevelType w:val="hybridMultilevel"/>
    <w:tmpl w:val="00284042"/>
    <w:lvl w:ilvl="0" w:tplc="A576537A">
      <w:start w:val="1"/>
      <w:numFmt w:val="bullet"/>
      <w:lvlText w:val="•"/>
      <w:lvlJc w:val="left"/>
      <w:pPr>
        <w:tabs>
          <w:tab w:val="num" w:pos="720"/>
        </w:tabs>
        <w:ind w:left="720" w:hanging="360"/>
      </w:pPr>
      <w:rPr>
        <w:rFonts w:ascii="Arial" w:hAnsi="Arial" w:hint="default"/>
      </w:rPr>
    </w:lvl>
    <w:lvl w:ilvl="1" w:tplc="BF6C0E64">
      <w:start w:val="28"/>
      <w:numFmt w:val="bullet"/>
      <w:lvlText w:val="–"/>
      <w:lvlJc w:val="left"/>
      <w:pPr>
        <w:tabs>
          <w:tab w:val="num" w:pos="1440"/>
        </w:tabs>
        <w:ind w:left="1440" w:hanging="360"/>
      </w:pPr>
      <w:rPr>
        <w:rFonts w:ascii="Arial" w:hAnsi="Arial" w:hint="default"/>
      </w:rPr>
    </w:lvl>
    <w:lvl w:ilvl="2" w:tplc="72943A64">
      <w:start w:val="1"/>
      <w:numFmt w:val="bullet"/>
      <w:lvlText w:val="•"/>
      <w:lvlJc w:val="left"/>
      <w:pPr>
        <w:tabs>
          <w:tab w:val="num" w:pos="2160"/>
        </w:tabs>
        <w:ind w:left="2160" w:hanging="360"/>
      </w:pPr>
      <w:rPr>
        <w:rFonts w:ascii="Arial" w:hAnsi="Arial" w:hint="default"/>
      </w:rPr>
    </w:lvl>
    <w:lvl w:ilvl="3" w:tplc="81F05180" w:tentative="1">
      <w:start w:val="1"/>
      <w:numFmt w:val="bullet"/>
      <w:lvlText w:val="•"/>
      <w:lvlJc w:val="left"/>
      <w:pPr>
        <w:tabs>
          <w:tab w:val="num" w:pos="2880"/>
        </w:tabs>
        <w:ind w:left="2880" w:hanging="360"/>
      </w:pPr>
      <w:rPr>
        <w:rFonts w:ascii="Arial" w:hAnsi="Arial" w:hint="default"/>
      </w:rPr>
    </w:lvl>
    <w:lvl w:ilvl="4" w:tplc="EE5863C6" w:tentative="1">
      <w:start w:val="1"/>
      <w:numFmt w:val="bullet"/>
      <w:lvlText w:val="•"/>
      <w:lvlJc w:val="left"/>
      <w:pPr>
        <w:tabs>
          <w:tab w:val="num" w:pos="3600"/>
        </w:tabs>
        <w:ind w:left="3600" w:hanging="360"/>
      </w:pPr>
      <w:rPr>
        <w:rFonts w:ascii="Arial" w:hAnsi="Arial" w:hint="default"/>
      </w:rPr>
    </w:lvl>
    <w:lvl w:ilvl="5" w:tplc="FF421A40" w:tentative="1">
      <w:start w:val="1"/>
      <w:numFmt w:val="bullet"/>
      <w:lvlText w:val="•"/>
      <w:lvlJc w:val="left"/>
      <w:pPr>
        <w:tabs>
          <w:tab w:val="num" w:pos="4320"/>
        </w:tabs>
        <w:ind w:left="4320" w:hanging="360"/>
      </w:pPr>
      <w:rPr>
        <w:rFonts w:ascii="Arial" w:hAnsi="Arial" w:hint="default"/>
      </w:rPr>
    </w:lvl>
    <w:lvl w:ilvl="6" w:tplc="76B80896" w:tentative="1">
      <w:start w:val="1"/>
      <w:numFmt w:val="bullet"/>
      <w:lvlText w:val="•"/>
      <w:lvlJc w:val="left"/>
      <w:pPr>
        <w:tabs>
          <w:tab w:val="num" w:pos="5040"/>
        </w:tabs>
        <w:ind w:left="5040" w:hanging="360"/>
      </w:pPr>
      <w:rPr>
        <w:rFonts w:ascii="Arial" w:hAnsi="Arial" w:hint="default"/>
      </w:rPr>
    </w:lvl>
    <w:lvl w:ilvl="7" w:tplc="AEA6AC78" w:tentative="1">
      <w:start w:val="1"/>
      <w:numFmt w:val="bullet"/>
      <w:lvlText w:val="•"/>
      <w:lvlJc w:val="left"/>
      <w:pPr>
        <w:tabs>
          <w:tab w:val="num" w:pos="5760"/>
        </w:tabs>
        <w:ind w:left="5760" w:hanging="360"/>
      </w:pPr>
      <w:rPr>
        <w:rFonts w:ascii="Arial" w:hAnsi="Arial" w:hint="default"/>
      </w:rPr>
    </w:lvl>
    <w:lvl w:ilvl="8" w:tplc="E4B449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3F67BA"/>
    <w:multiLevelType w:val="hybridMultilevel"/>
    <w:tmpl w:val="45C05E04"/>
    <w:lvl w:ilvl="0" w:tplc="51F45D78">
      <w:start w:val="1"/>
      <w:numFmt w:val="bullet"/>
      <w:lvlText w:val="•"/>
      <w:lvlJc w:val="left"/>
      <w:pPr>
        <w:tabs>
          <w:tab w:val="num" w:pos="720"/>
        </w:tabs>
        <w:ind w:left="720" w:hanging="360"/>
      </w:pPr>
      <w:rPr>
        <w:rFonts w:ascii="Arial" w:hAnsi="Arial" w:hint="default"/>
      </w:rPr>
    </w:lvl>
    <w:lvl w:ilvl="1" w:tplc="3A2E67C8">
      <w:start w:val="3736"/>
      <w:numFmt w:val="bullet"/>
      <w:lvlText w:val="–"/>
      <w:lvlJc w:val="left"/>
      <w:pPr>
        <w:tabs>
          <w:tab w:val="num" w:pos="1440"/>
        </w:tabs>
        <w:ind w:left="1440" w:hanging="360"/>
      </w:pPr>
      <w:rPr>
        <w:rFonts w:ascii="Arial" w:hAnsi="Arial" w:hint="default"/>
      </w:rPr>
    </w:lvl>
    <w:lvl w:ilvl="2" w:tplc="EE02815E">
      <w:start w:val="3736"/>
      <w:numFmt w:val="bullet"/>
      <w:lvlText w:val="•"/>
      <w:lvlJc w:val="left"/>
      <w:pPr>
        <w:tabs>
          <w:tab w:val="num" w:pos="2160"/>
        </w:tabs>
        <w:ind w:left="2160" w:hanging="360"/>
      </w:pPr>
      <w:rPr>
        <w:rFonts w:ascii="Arial" w:hAnsi="Arial" w:hint="default"/>
      </w:rPr>
    </w:lvl>
    <w:lvl w:ilvl="3" w:tplc="95401B7A">
      <w:start w:val="1"/>
      <w:numFmt w:val="bullet"/>
      <w:lvlText w:val="•"/>
      <w:lvlJc w:val="left"/>
      <w:pPr>
        <w:tabs>
          <w:tab w:val="num" w:pos="2880"/>
        </w:tabs>
        <w:ind w:left="2880" w:hanging="360"/>
      </w:pPr>
      <w:rPr>
        <w:rFonts w:ascii="Arial" w:hAnsi="Arial" w:hint="default"/>
      </w:rPr>
    </w:lvl>
    <w:lvl w:ilvl="4" w:tplc="5BE03B42">
      <w:start w:val="1"/>
      <w:numFmt w:val="bullet"/>
      <w:lvlText w:val="•"/>
      <w:lvlJc w:val="left"/>
      <w:pPr>
        <w:tabs>
          <w:tab w:val="num" w:pos="3600"/>
        </w:tabs>
        <w:ind w:left="3600" w:hanging="360"/>
      </w:pPr>
      <w:rPr>
        <w:rFonts w:ascii="Arial" w:hAnsi="Arial" w:hint="default"/>
      </w:rPr>
    </w:lvl>
    <w:lvl w:ilvl="5" w:tplc="C2F24822" w:tentative="1">
      <w:start w:val="1"/>
      <w:numFmt w:val="bullet"/>
      <w:lvlText w:val="•"/>
      <w:lvlJc w:val="left"/>
      <w:pPr>
        <w:tabs>
          <w:tab w:val="num" w:pos="4320"/>
        </w:tabs>
        <w:ind w:left="4320" w:hanging="360"/>
      </w:pPr>
      <w:rPr>
        <w:rFonts w:ascii="Arial" w:hAnsi="Arial" w:hint="default"/>
      </w:rPr>
    </w:lvl>
    <w:lvl w:ilvl="6" w:tplc="9E98A02C" w:tentative="1">
      <w:start w:val="1"/>
      <w:numFmt w:val="bullet"/>
      <w:lvlText w:val="•"/>
      <w:lvlJc w:val="left"/>
      <w:pPr>
        <w:tabs>
          <w:tab w:val="num" w:pos="5040"/>
        </w:tabs>
        <w:ind w:left="5040" w:hanging="360"/>
      </w:pPr>
      <w:rPr>
        <w:rFonts w:ascii="Arial" w:hAnsi="Arial" w:hint="default"/>
      </w:rPr>
    </w:lvl>
    <w:lvl w:ilvl="7" w:tplc="40F09B0C" w:tentative="1">
      <w:start w:val="1"/>
      <w:numFmt w:val="bullet"/>
      <w:lvlText w:val="•"/>
      <w:lvlJc w:val="left"/>
      <w:pPr>
        <w:tabs>
          <w:tab w:val="num" w:pos="5760"/>
        </w:tabs>
        <w:ind w:left="5760" w:hanging="360"/>
      </w:pPr>
      <w:rPr>
        <w:rFonts w:ascii="Arial" w:hAnsi="Arial" w:hint="default"/>
      </w:rPr>
    </w:lvl>
    <w:lvl w:ilvl="8" w:tplc="A9EC398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1343B9"/>
    <w:multiLevelType w:val="hybridMultilevel"/>
    <w:tmpl w:val="A356C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C0A15"/>
    <w:multiLevelType w:val="hybridMultilevel"/>
    <w:tmpl w:val="E7821064"/>
    <w:lvl w:ilvl="0" w:tplc="4980102A">
      <w:start w:val="1"/>
      <w:numFmt w:val="bullet"/>
      <w:lvlText w:val="•"/>
      <w:lvlJc w:val="left"/>
      <w:pPr>
        <w:tabs>
          <w:tab w:val="num" w:pos="720"/>
        </w:tabs>
        <w:ind w:left="720" w:hanging="360"/>
      </w:pPr>
      <w:rPr>
        <w:rFonts w:ascii="Arial" w:hAnsi="Arial" w:hint="default"/>
      </w:rPr>
    </w:lvl>
    <w:lvl w:ilvl="1" w:tplc="6D6E9EF2">
      <w:start w:val="59"/>
      <w:numFmt w:val="bullet"/>
      <w:lvlText w:val="–"/>
      <w:lvlJc w:val="left"/>
      <w:pPr>
        <w:tabs>
          <w:tab w:val="num" w:pos="1440"/>
        </w:tabs>
        <w:ind w:left="1440" w:hanging="360"/>
      </w:pPr>
      <w:rPr>
        <w:rFonts w:ascii="Arial" w:hAnsi="Arial" w:hint="default"/>
      </w:rPr>
    </w:lvl>
    <w:lvl w:ilvl="2" w:tplc="2ACAD40A">
      <w:start w:val="59"/>
      <w:numFmt w:val="bullet"/>
      <w:lvlText w:val="•"/>
      <w:lvlJc w:val="left"/>
      <w:pPr>
        <w:tabs>
          <w:tab w:val="num" w:pos="2160"/>
        </w:tabs>
        <w:ind w:left="2160" w:hanging="360"/>
      </w:pPr>
      <w:rPr>
        <w:rFonts w:ascii="Arial" w:hAnsi="Arial" w:hint="default"/>
      </w:rPr>
    </w:lvl>
    <w:lvl w:ilvl="3" w:tplc="0E72A54E">
      <w:start w:val="59"/>
      <w:numFmt w:val="bullet"/>
      <w:lvlText w:val="–"/>
      <w:lvlJc w:val="left"/>
      <w:pPr>
        <w:tabs>
          <w:tab w:val="num" w:pos="2880"/>
        </w:tabs>
        <w:ind w:left="2880" w:hanging="360"/>
      </w:pPr>
      <w:rPr>
        <w:rFonts w:ascii="Arial" w:hAnsi="Arial" w:hint="default"/>
      </w:rPr>
    </w:lvl>
    <w:lvl w:ilvl="4" w:tplc="40962350" w:tentative="1">
      <w:start w:val="1"/>
      <w:numFmt w:val="bullet"/>
      <w:lvlText w:val="•"/>
      <w:lvlJc w:val="left"/>
      <w:pPr>
        <w:tabs>
          <w:tab w:val="num" w:pos="3600"/>
        </w:tabs>
        <w:ind w:left="3600" w:hanging="360"/>
      </w:pPr>
      <w:rPr>
        <w:rFonts w:ascii="Arial" w:hAnsi="Arial" w:hint="default"/>
      </w:rPr>
    </w:lvl>
    <w:lvl w:ilvl="5" w:tplc="01405512" w:tentative="1">
      <w:start w:val="1"/>
      <w:numFmt w:val="bullet"/>
      <w:lvlText w:val="•"/>
      <w:lvlJc w:val="left"/>
      <w:pPr>
        <w:tabs>
          <w:tab w:val="num" w:pos="4320"/>
        </w:tabs>
        <w:ind w:left="4320" w:hanging="360"/>
      </w:pPr>
      <w:rPr>
        <w:rFonts w:ascii="Arial" w:hAnsi="Arial" w:hint="default"/>
      </w:rPr>
    </w:lvl>
    <w:lvl w:ilvl="6" w:tplc="1CEE2916" w:tentative="1">
      <w:start w:val="1"/>
      <w:numFmt w:val="bullet"/>
      <w:lvlText w:val="•"/>
      <w:lvlJc w:val="left"/>
      <w:pPr>
        <w:tabs>
          <w:tab w:val="num" w:pos="5040"/>
        </w:tabs>
        <w:ind w:left="5040" w:hanging="360"/>
      </w:pPr>
      <w:rPr>
        <w:rFonts w:ascii="Arial" w:hAnsi="Arial" w:hint="default"/>
      </w:rPr>
    </w:lvl>
    <w:lvl w:ilvl="7" w:tplc="9B42CA58" w:tentative="1">
      <w:start w:val="1"/>
      <w:numFmt w:val="bullet"/>
      <w:lvlText w:val="•"/>
      <w:lvlJc w:val="left"/>
      <w:pPr>
        <w:tabs>
          <w:tab w:val="num" w:pos="5760"/>
        </w:tabs>
        <w:ind w:left="5760" w:hanging="360"/>
      </w:pPr>
      <w:rPr>
        <w:rFonts w:ascii="Arial" w:hAnsi="Arial" w:hint="default"/>
      </w:rPr>
    </w:lvl>
    <w:lvl w:ilvl="8" w:tplc="293C3D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F27E37"/>
    <w:multiLevelType w:val="hybridMultilevel"/>
    <w:tmpl w:val="A20E9ADA"/>
    <w:lvl w:ilvl="0" w:tplc="2CDA311A">
      <w:start w:val="1"/>
      <w:numFmt w:val="decimal"/>
      <w:lvlText w:val="%1."/>
      <w:lvlJc w:val="left"/>
      <w:pPr>
        <w:tabs>
          <w:tab w:val="num" w:pos="450"/>
        </w:tabs>
        <w:ind w:left="450" w:hanging="360"/>
      </w:pPr>
    </w:lvl>
    <w:lvl w:ilvl="1" w:tplc="FD2042CE" w:tentative="1">
      <w:start w:val="1"/>
      <w:numFmt w:val="decimal"/>
      <w:lvlText w:val="%2."/>
      <w:lvlJc w:val="left"/>
      <w:pPr>
        <w:tabs>
          <w:tab w:val="num" w:pos="1170"/>
        </w:tabs>
        <w:ind w:left="1170" w:hanging="360"/>
      </w:pPr>
    </w:lvl>
    <w:lvl w:ilvl="2" w:tplc="474EFC24" w:tentative="1">
      <w:start w:val="1"/>
      <w:numFmt w:val="decimal"/>
      <w:lvlText w:val="%3."/>
      <w:lvlJc w:val="left"/>
      <w:pPr>
        <w:tabs>
          <w:tab w:val="num" w:pos="1890"/>
        </w:tabs>
        <w:ind w:left="1890" w:hanging="360"/>
      </w:pPr>
    </w:lvl>
    <w:lvl w:ilvl="3" w:tplc="B71AE5CA" w:tentative="1">
      <w:start w:val="1"/>
      <w:numFmt w:val="decimal"/>
      <w:lvlText w:val="%4."/>
      <w:lvlJc w:val="left"/>
      <w:pPr>
        <w:tabs>
          <w:tab w:val="num" w:pos="2610"/>
        </w:tabs>
        <w:ind w:left="2610" w:hanging="360"/>
      </w:pPr>
    </w:lvl>
    <w:lvl w:ilvl="4" w:tplc="0FD0167A" w:tentative="1">
      <w:start w:val="1"/>
      <w:numFmt w:val="decimal"/>
      <w:lvlText w:val="%5."/>
      <w:lvlJc w:val="left"/>
      <w:pPr>
        <w:tabs>
          <w:tab w:val="num" w:pos="3330"/>
        </w:tabs>
        <w:ind w:left="3330" w:hanging="360"/>
      </w:pPr>
    </w:lvl>
    <w:lvl w:ilvl="5" w:tplc="B2563F46" w:tentative="1">
      <w:start w:val="1"/>
      <w:numFmt w:val="decimal"/>
      <w:lvlText w:val="%6."/>
      <w:lvlJc w:val="left"/>
      <w:pPr>
        <w:tabs>
          <w:tab w:val="num" w:pos="4050"/>
        </w:tabs>
        <w:ind w:left="4050" w:hanging="360"/>
      </w:pPr>
    </w:lvl>
    <w:lvl w:ilvl="6" w:tplc="B1DCDD8C" w:tentative="1">
      <w:start w:val="1"/>
      <w:numFmt w:val="decimal"/>
      <w:lvlText w:val="%7."/>
      <w:lvlJc w:val="left"/>
      <w:pPr>
        <w:tabs>
          <w:tab w:val="num" w:pos="4770"/>
        </w:tabs>
        <w:ind w:left="4770" w:hanging="360"/>
      </w:pPr>
    </w:lvl>
    <w:lvl w:ilvl="7" w:tplc="D9122C98" w:tentative="1">
      <w:start w:val="1"/>
      <w:numFmt w:val="decimal"/>
      <w:lvlText w:val="%8."/>
      <w:lvlJc w:val="left"/>
      <w:pPr>
        <w:tabs>
          <w:tab w:val="num" w:pos="5490"/>
        </w:tabs>
        <w:ind w:left="5490" w:hanging="360"/>
      </w:pPr>
    </w:lvl>
    <w:lvl w:ilvl="8" w:tplc="4428030A" w:tentative="1">
      <w:start w:val="1"/>
      <w:numFmt w:val="decimal"/>
      <w:lvlText w:val="%9."/>
      <w:lvlJc w:val="left"/>
      <w:pPr>
        <w:tabs>
          <w:tab w:val="num" w:pos="6210"/>
        </w:tabs>
        <w:ind w:left="6210" w:hanging="360"/>
      </w:pPr>
    </w:lvl>
  </w:abstractNum>
  <w:abstractNum w:abstractNumId="12" w15:restartNumberingAfterBreak="0">
    <w:nsid w:val="2D0B39CF"/>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13" w15:restartNumberingAfterBreak="0">
    <w:nsid w:val="35E145DC"/>
    <w:multiLevelType w:val="hybridMultilevel"/>
    <w:tmpl w:val="9DDC75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F846B4"/>
    <w:multiLevelType w:val="hybridMultilevel"/>
    <w:tmpl w:val="5B985CB8"/>
    <w:lvl w:ilvl="0" w:tplc="76B453BE">
      <w:start w:val="1"/>
      <w:numFmt w:val="bullet"/>
      <w:lvlText w:val="•"/>
      <w:lvlJc w:val="left"/>
      <w:pPr>
        <w:tabs>
          <w:tab w:val="num" w:pos="720"/>
        </w:tabs>
        <w:ind w:left="720" w:hanging="360"/>
      </w:pPr>
      <w:rPr>
        <w:rFonts w:ascii="Arial" w:hAnsi="Arial" w:hint="default"/>
      </w:rPr>
    </w:lvl>
    <w:lvl w:ilvl="1" w:tplc="1F62540C">
      <w:start w:val="1"/>
      <w:numFmt w:val="bullet"/>
      <w:lvlText w:val="•"/>
      <w:lvlJc w:val="left"/>
      <w:pPr>
        <w:tabs>
          <w:tab w:val="num" w:pos="1440"/>
        </w:tabs>
        <w:ind w:left="1440" w:hanging="360"/>
      </w:pPr>
      <w:rPr>
        <w:rFonts w:ascii="Arial" w:hAnsi="Arial" w:hint="default"/>
      </w:rPr>
    </w:lvl>
    <w:lvl w:ilvl="2" w:tplc="A1ACADA6" w:tentative="1">
      <w:start w:val="1"/>
      <w:numFmt w:val="bullet"/>
      <w:lvlText w:val="•"/>
      <w:lvlJc w:val="left"/>
      <w:pPr>
        <w:tabs>
          <w:tab w:val="num" w:pos="2160"/>
        </w:tabs>
        <w:ind w:left="2160" w:hanging="360"/>
      </w:pPr>
      <w:rPr>
        <w:rFonts w:ascii="Arial" w:hAnsi="Arial" w:hint="default"/>
      </w:rPr>
    </w:lvl>
    <w:lvl w:ilvl="3" w:tplc="365EFC2C" w:tentative="1">
      <w:start w:val="1"/>
      <w:numFmt w:val="bullet"/>
      <w:lvlText w:val="•"/>
      <w:lvlJc w:val="left"/>
      <w:pPr>
        <w:tabs>
          <w:tab w:val="num" w:pos="2880"/>
        </w:tabs>
        <w:ind w:left="2880" w:hanging="360"/>
      </w:pPr>
      <w:rPr>
        <w:rFonts w:ascii="Arial" w:hAnsi="Arial" w:hint="default"/>
      </w:rPr>
    </w:lvl>
    <w:lvl w:ilvl="4" w:tplc="E97A6C9A" w:tentative="1">
      <w:start w:val="1"/>
      <w:numFmt w:val="bullet"/>
      <w:lvlText w:val="•"/>
      <w:lvlJc w:val="left"/>
      <w:pPr>
        <w:tabs>
          <w:tab w:val="num" w:pos="3600"/>
        </w:tabs>
        <w:ind w:left="3600" w:hanging="360"/>
      </w:pPr>
      <w:rPr>
        <w:rFonts w:ascii="Arial" w:hAnsi="Arial" w:hint="default"/>
      </w:rPr>
    </w:lvl>
    <w:lvl w:ilvl="5" w:tplc="B9B83B84" w:tentative="1">
      <w:start w:val="1"/>
      <w:numFmt w:val="bullet"/>
      <w:lvlText w:val="•"/>
      <w:lvlJc w:val="left"/>
      <w:pPr>
        <w:tabs>
          <w:tab w:val="num" w:pos="4320"/>
        </w:tabs>
        <w:ind w:left="4320" w:hanging="360"/>
      </w:pPr>
      <w:rPr>
        <w:rFonts w:ascii="Arial" w:hAnsi="Arial" w:hint="default"/>
      </w:rPr>
    </w:lvl>
    <w:lvl w:ilvl="6" w:tplc="A62EE622" w:tentative="1">
      <w:start w:val="1"/>
      <w:numFmt w:val="bullet"/>
      <w:lvlText w:val="•"/>
      <w:lvlJc w:val="left"/>
      <w:pPr>
        <w:tabs>
          <w:tab w:val="num" w:pos="5040"/>
        </w:tabs>
        <w:ind w:left="5040" w:hanging="360"/>
      </w:pPr>
      <w:rPr>
        <w:rFonts w:ascii="Arial" w:hAnsi="Arial" w:hint="default"/>
      </w:rPr>
    </w:lvl>
    <w:lvl w:ilvl="7" w:tplc="41687E0E" w:tentative="1">
      <w:start w:val="1"/>
      <w:numFmt w:val="bullet"/>
      <w:lvlText w:val="•"/>
      <w:lvlJc w:val="left"/>
      <w:pPr>
        <w:tabs>
          <w:tab w:val="num" w:pos="5760"/>
        </w:tabs>
        <w:ind w:left="5760" w:hanging="360"/>
      </w:pPr>
      <w:rPr>
        <w:rFonts w:ascii="Arial" w:hAnsi="Arial" w:hint="default"/>
      </w:rPr>
    </w:lvl>
    <w:lvl w:ilvl="8" w:tplc="41548A0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952416"/>
    <w:multiLevelType w:val="hybridMultilevel"/>
    <w:tmpl w:val="3F60D990"/>
    <w:lvl w:ilvl="0" w:tplc="04B84762">
      <w:start w:val="1"/>
      <w:numFmt w:val="decimal"/>
      <w:lvlText w:val="%1."/>
      <w:lvlJc w:val="left"/>
      <w:pPr>
        <w:tabs>
          <w:tab w:val="num" w:pos="450"/>
        </w:tabs>
        <w:ind w:left="450" w:hanging="360"/>
      </w:pPr>
    </w:lvl>
    <w:lvl w:ilvl="1" w:tplc="D8C495FE" w:tentative="1">
      <w:start w:val="1"/>
      <w:numFmt w:val="decimal"/>
      <w:lvlText w:val="%2."/>
      <w:lvlJc w:val="left"/>
      <w:pPr>
        <w:tabs>
          <w:tab w:val="num" w:pos="1170"/>
        </w:tabs>
        <w:ind w:left="1170" w:hanging="360"/>
      </w:pPr>
    </w:lvl>
    <w:lvl w:ilvl="2" w:tplc="CED8E8DA" w:tentative="1">
      <w:start w:val="1"/>
      <w:numFmt w:val="decimal"/>
      <w:lvlText w:val="%3."/>
      <w:lvlJc w:val="left"/>
      <w:pPr>
        <w:tabs>
          <w:tab w:val="num" w:pos="1890"/>
        </w:tabs>
        <w:ind w:left="1890" w:hanging="360"/>
      </w:pPr>
    </w:lvl>
    <w:lvl w:ilvl="3" w:tplc="849826B2" w:tentative="1">
      <w:start w:val="1"/>
      <w:numFmt w:val="decimal"/>
      <w:lvlText w:val="%4."/>
      <w:lvlJc w:val="left"/>
      <w:pPr>
        <w:tabs>
          <w:tab w:val="num" w:pos="2610"/>
        </w:tabs>
        <w:ind w:left="2610" w:hanging="360"/>
      </w:pPr>
    </w:lvl>
    <w:lvl w:ilvl="4" w:tplc="E5045BA6" w:tentative="1">
      <w:start w:val="1"/>
      <w:numFmt w:val="decimal"/>
      <w:lvlText w:val="%5."/>
      <w:lvlJc w:val="left"/>
      <w:pPr>
        <w:tabs>
          <w:tab w:val="num" w:pos="3330"/>
        </w:tabs>
        <w:ind w:left="3330" w:hanging="360"/>
      </w:pPr>
    </w:lvl>
    <w:lvl w:ilvl="5" w:tplc="4A60D532" w:tentative="1">
      <w:start w:val="1"/>
      <w:numFmt w:val="decimal"/>
      <w:lvlText w:val="%6."/>
      <w:lvlJc w:val="left"/>
      <w:pPr>
        <w:tabs>
          <w:tab w:val="num" w:pos="4050"/>
        </w:tabs>
        <w:ind w:left="4050" w:hanging="360"/>
      </w:pPr>
    </w:lvl>
    <w:lvl w:ilvl="6" w:tplc="6F48C01C" w:tentative="1">
      <w:start w:val="1"/>
      <w:numFmt w:val="decimal"/>
      <w:lvlText w:val="%7."/>
      <w:lvlJc w:val="left"/>
      <w:pPr>
        <w:tabs>
          <w:tab w:val="num" w:pos="4770"/>
        </w:tabs>
        <w:ind w:left="4770" w:hanging="360"/>
      </w:pPr>
    </w:lvl>
    <w:lvl w:ilvl="7" w:tplc="74B004EC" w:tentative="1">
      <w:start w:val="1"/>
      <w:numFmt w:val="decimal"/>
      <w:lvlText w:val="%8."/>
      <w:lvlJc w:val="left"/>
      <w:pPr>
        <w:tabs>
          <w:tab w:val="num" w:pos="5490"/>
        </w:tabs>
        <w:ind w:left="5490" w:hanging="360"/>
      </w:pPr>
    </w:lvl>
    <w:lvl w:ilvl="8" w:tplc="2BC0AF2A" w:tentative="1">
      <w:start w:val="1"/>
      <w:numFmt w:val="decimal"/>
      <w:lvlText w:val="%9."/>
      <w:lvlJc w:val="left"/>
      <w:pPr>
        <w:tabs>
          <w:tab w:val="num" w:pos="6210"/>
        </w:tabs>
        <w:ind w:left="6210" w:hanging="360"/>
      </w:pPr>
    </w:lvl>
  </w:abstractNum>
  <w:abstractNum w:abstractNumId="18" w15:restartNumberingAfterBreak="0">
    <w:nsid w:val="40704A2B"/>
    <w:multiLevelType w:val="hybridMultilevel"/>
    <w:tmpl w:val="3C304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A83A82"/>
    <w:multiLevelType w:val="hybridMultilevel"/>
    <w:tmpl w:val="BAB2C944"/>
    <w:lvl w:ilvl="0" w:tplc="EF5428D8">
      <w:start w:val="1"/>
      <w:numFmt w:val="decimal"/>
      <w:lvlText w:val="%1."/>
      <w:lvlJc w:val="left"/>
      <w:pPr>
        <w:tabs>
          <w:tab w:val="num" w:pos="450"/>
        </w:tabs>
        <w:ind w:left="450" w:hanging="360"/>
      </w:pPr>
    </w:lvl>
    <w:lvl w:ilvl="1" w:tplc="4470F4A6" w:tentative="1">
      <w:start w:val="1"/>
      <w:numFmt w:val="decimal"/>
      <w:lvlText w:val="%2."/>
      <w:lvlJc w:val="left"/>
      <w:pPr>
        <w:tabs>
          <w:tab w:val="num" w:pos="1170"/>
        </w:tabs>
        <w:ind w:left="1170" w:hanging="360"/>
      </w:pPr>
    </w:lvl>
    <w:lvl w:ilvl="2" w:tplc="10E0DCAE" w:tentative="1">
      <w:start w:val="1"/>
      <w:numFmt w:val="decimal"/>
      <w:lvlText w:val="%3."/>
      <w:lvlJc w:val="left"/>
      <w:pPr>
        <w:tabs>
          <w:tab w:val="num" w:pos="1890"/>
        </w:tabs>
        <w:ind w:left="1890" w:hanging="360"/>
      </w:pPr>
    </w:lvl>
    <w:lvl w:ilvl="3" w:tplc="94748ABC" w:tentative="1">
      <w:start w:val="1"/>
      <w:numFmt w:val="decimal"/>
      <w:lvlText w:val="%4."/>
      <w:lvlJc w:val="left"/>
      <w:pPr>
        <w:tabs>
          <w:tab w:val="num" w:pos="2610"/>
        </w:tabs>
        <w:ind w:left="2610" w:hanging="360"/>
      </w:pPr>
    </w:lvl>
    <w:lvl w:ilvl="4" w:tplc="D2C42852" w:tentative="1">
      <w:start w:val="1"/>
      <w:numFmt w:val="decimal"/>
      <w:lvlText w:val="%5."/>
      <w:lvlJc w:val="left"/>
      <w:pPr>
        <w:tabs>
          <w:tab w:val="num" w:pos="3330"/>
        </w:tabs>
        <w:ind w:left="3330" w:hanging="360"/>
      </w:pPr>
    </w:lvl>
    <w:lvl w:ilvl="5" w:tplc="38B4B67A" w:tentative="1">
      <w:start w:val="1"/>
      <w:numFmt w:val="decimal"/>
      <w:lvlText w:val="%6."/>
      <w:lvlJc w:val="left"/>
      <w:pPr>
        <w:tabs>
          <w:tab w:val="num" w:pos="4050"/>
        </w:tabs>
        <w:ind w:left="4050" w:hanging="360"/>
      </w:pPr>
    </w:lvl>
    <w:lvl w:ilvl="6" w:tplc="08C233A4" w:tentative="1">
      <w:start w:val="1"/>
      <w:numFmt w:val="decimal"/>
      <w:lvlText w:val="%7."/>
      <w:lvlJc w:val="left"/>
      <w:pPr>
        <w:tabs>
          <w:tab w:val="num" w:pos="4770"/>
        </w:tabs>
        <w:ind w:left="4770" w:hanging="360"/>
      </w:pPr>
    </w:lvl>
    <w:lvl w:ilvl="7" w:tplc="8D6C0A36" w:tentative="1">
      <w:start w:val="1"/>
      <w:numFmt w:val="decimal"/>
      <w:lvlText w:val="%8."/>
      <w:lvlJc w:val="left"/>
      <w:pPr>
        <w:tabs>
          <w:tab w:val="num" w:pos="5490"/>
        </w:tabs>
        <w:ind w:left="5490" w:hanging="360"/>
      </w:pPr>
    </w:lvl>
    <w:lvl w:ilvl="8" w:tplc="38686B90" w:tentative="1">
      <w:start w:val="1"/>
      <w:numFmt w:val="decimal"/>
      <w:lvlText w:val="%9."/>
      <w:lvlJc w:val="left"/>
      <w:pPr>
        <w:tabs>
          <w:tab w:val="num" w:pos="6210"/>
        </w:tabs>
        <w:ind w:left="6210" w:hanging="360"/>
      </w:pPr>
    </w:lvl>
  </w:abstractNum>
  <w:abstractNum w:abstractNumId="20" w15:restartNumberingAfterBreak="0">
    <w:nsid w:val="428A5C82"/>
    <w:multiLevelType w:val="hybridMultilevel"/>
    <w:tmpl w:val="BC3027C2"/>
    <w:lvl w:ilvl="0" w:tplc="7B18DDA4">
      <w:start w:val="1"/>
      <w:numFmt w:val="bullet"/>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930A952A" w:tentative="1">
      <w:start w:val="1"/>
      <w:numFmt w:val="bullet"/>
      <w:lvlText w:val="o"/>
      <w:lvlJc w:val="left"/>
      <w:pPr>
        <w:tabs>
          <w:tab w:val="num" w:pos="2160"/>
        </w:tabs>
        <w:ind w:left="2160" w:hanging="360"/>
      </w:pPr>
      <w:rPr>
        <w:rFonts w:ascii="Courier New" w:hAnsi="Courier New" w:hint="default"/>
      </w:rPr>
    </w:lvl>
    <w:lvl w:ilvl="3" w:tplc="E0280814" w:tentative="1">
      <w:start w:val="1"/>
      <w:numFmt w:val="bullet"/>
      <w:lvlText w:val="o"/>
      <w:lvlJc w:val="left"/>
      <w:pPr>
        <w:tabs>
          <w:tab w:val="num" w:pos="2880"/>
        </w:tabs>
        <w:ind w:left="2880" w:hanging="360"/>
      </w:pPr>
      <w:rPr>
        <w:rFonts w:ascii="Courier New" w:hAnsi="Courier New" w:hint="default"/>
      </w:rPr>
    </w:lvl>
    <w:lvl w:ilvl="4" w:tplc="451827AC" w:tentative="1">
      <w:start w:val="1"/>
      <w:numFmt w:val="bullet"/>
      <w:lvlText w:val="o"/>
      <w:lvlJc w:val="left"/>
      <w:pPr>
        <w:tabs>
          <w:tab w:val="num" w:pos="3600"/>
        </w:tabs>
        <w:ind w:left="3600" w:hanging="360"/>
      </w:pPr>
      <w:rPr>
        <w:rFonts w:ascii="Courier New" w:hAnsi="Courier New" w:hint="default"/>
      </w:rPr>
    </w:lvl>
    <w:lvl w:ilvl="5" w:tplc="78EC864C" w:tentative="1">
      <w:start w:val="1"/>
      <w:numFmt w:val="bullet"/>
      <w:lvlText w:val="o"/>
      <w:lvlJc w:val="left"/>
      <w:pPr>
        <w:tabs>
          <w:tab w:val="num" w:pos="4320"/>
        </w:tabs>
        <w:ind w:left="4320" w:hanging="360"/>
      </w:pPr>
      <w:rPr>
        <w:rFonts w:ascii="Courier New" w:hAnsi="Courier New" w:hint="default"/>
      </w:rPr>
    </w:lvl>
    <w:lvl w:ilvl="6" w:tplc="808623C6" w:tentative="1">
      <w:start w:val="1"/>
      <w:numFmt w:val="bullet"/>
      <w:lvlText w:val="o"/>
      <w:lvlJc w:val="left"/>
      <w:pPr>
        <w:tabs>
          <w:tab w:val="num" w:pos="5040"/>
        </w:tabs>
        <w:ind w:left="5040" w:hanging="360"/>
      </w:pPr>
      <w:rPr>
        <w:rFonts w:ascii="Courier New" w:hAnsi="Courier New" w:hint="default"/>
      </w:rPr>
    </w:lvl>
    <w:lvl w:ilvl="7" w:tplc="B97AFBEE" w:tentative="1">
      <w:start w:val="1"/>
      <w:numFmt w:val="bullet"/>
      <w:lvlText w:val="o"/>
      <w:lvlJc w:val="left"/>
      <w:pPr>
        <w:tabs>
          <w:tab w:val="num" w:pos="5760"/>
        </w:tabs>
        <w:ind w:left="5760" w:hanging="360"/>
      </w:pPr>
      <w:rPr>
        <w:rFonts w:ascii="Courier New" w:hAnsi="Courier New" w:hint="default"/>
      </w:rPr>
    </w:lvl>
    <w:lvl w:ilvl="8" w:tplc="A3184F32"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432E733A"/>
    <w:multiLevelType w:val="hybridMultilevel"/>
    <w:tmpl w:val="80DE5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6618F4"/>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23" w15:restartNumberingAfterBreak="0">
    <w:nsid w:val="47E26159"/>
    <w:multiLevelType w:val="hybridMultilevel"/>
    <w:tmpl w:val="E0FA6456"/>
    <w:lvl w:ilvl="0" w:tplc="D706A66E">
      <w:start w:val="1"/>
      <w:numFmt w:val="decimal"/>
      <w:lvlText w:val="%1."/>
      <w:lvlJc w:val="left"/>
      <w:pPr>
        <w:tabs>
          <w:tab w:val="num" w:pos="360"/>
        </w:tabs>
        <w:ind w:left="360" w:hanging="360"/>
      </w:pPr>
    </w:lvl>
    <w:lvl w:ilvl="1" w:tplc="52702102" w:tentative="1">
      <w:start w:val="1"/>
      <w:numFmt w:val="decimal"/>
      <w:lvlText w:val="%2."/>
      <w:lvlJc w:val="left"/>
      <w:pPr>
        <w:tabs>
          <w:tab w:val="num" w:pos="1080"/>
        </w:tabs>
        <w:ind w:left="1080" w:hanging="360"/>
      </w:pPr>
    </w:lvl>
    <w:lvl w:ilvl="2" w:tplc="B81C8F7C" w:tentative="1">
      <w:start w:val="1"/>
      <w:numFmt w:val="decimal"/>
      <w:lvlText w:val="%3."/>
      <w:lvlJc w:val="left"/>
      <w:pPr>
        <w:tabs>
          <w:tab w:val="num" w:pos="1800"/>
        </w:tabs>
        <w:ind w:left="1800" w:hanging="360"/>
      </w:pPr>
    </w:lvl>
    <w:lvl w:ilvl="3" w:tplc="320A0730" w:tentative="1">
      <w:start w:val="1"/>
      <w:numFmt w:val="decimal"/>
      <w:lvlText w:val="%4."/>
      <w:lvlJc w:val="left"/>
      <w:pPr>
        <w:tabs>
          <w:tab w:val="num" w:pos="2520"/>
        </w:tabs>
        <w:ind w:left="2520" w:hanging="360"/>
      </w:pPr>
    </w:lvl>
    <w:lvl w:ilvl="4" w:tplc="30BC23E6" w:tentative="1">
      <w:start w:val="1"/>
      <w:numFmt w:val="decimal"/>
      <w:lvlText w:val="%5."/>
      <w:lvlJc w:val="left"/>
      <w:pPr>
        <w:tabs>
          <w:tab w:val="num" w:pos="3240"/>
        </w:tabs>
        <w:ind w:left="3240" w:hanging="360"/>
      </w:pPr>
    </w:lvl>
    <w:lvl w:ilvl="5" w:tplc="81DC6ABE" w:tentative="1">
      <w:start w:val="1"/>
      <w:numFmt w:val="decimal"/>
      <w:lvlText w:val="%6."/>
      <w:lvlJc w:val="left"/>
      <w:pPr>
        <w:tabs>
          <w:tab w:val="num" w:pos="3960"/>
        </w:tabs>
        <w:ind w:left="3960" w:hanging="360"/>
      </w:pPr>
    </w:lvl>
    <w:lvl w:ilvl="6" w:tplc="65FC0330" w:tentative="1">
      <w:start w:val="1"/>
      <w:numFmt w:val="decimal"/>
      <w:lvlText w:val="%7."/>
      <w:lvlJc w:val="left"/>
      <w:pPr>
        <w:tabs>
          <w:tab w:val="num" w:pos="4680"/>
        </w:tabs>
        <w:ind w:left="4680" w:hanging="360"/>
      </w:pPr>
    </w:lvl>
    <w:lvl w:ilvl="7" w:tplc="948AE4AE" w:tentative="1">
      <w:start w:val="1"/>
      <w:numFmt w:val="decimal"/>
      <w:lvlText w:val="%8."/>
      <w:lvlJc w:val="left"/>
      <w:pPr>
        <w:tabs>
          <w:tab w:val="num" w:pos="5400"/>
        </w:tabs>
        <w:ind w:left="5400" w:hanging="360"/>
      </w:pPr>
    </w:lvl>
    <w:lvl w:ilvl="8" w:tplc="84E4C262" w:tentative="1">
      <w:start w:val="1"/>
      <w:numFmt w:val="decimal"/>
      <w:lvlText w:val="%9."/>
      <w:lvlJc w:val="left"/>
      <w:pPr>
        <w:tabs>
          <w:tab w:val="num" w:pos="6120"/>
        </w:tabs>
        <w:ind w:left="6120" w:hanging="360"/>
      </w:pPr>
    </w:lvl>
  </w:abstractNum>
  <w:abstractNum w:abstractNumId="24" w15:restartNumberingAfterBreak="0">
    <w:nsid w:val="481522EB"/>
    <w:multiLevelType w:val="hybridMultilevel"/>
    <w:tmpl w:val="6FE66C0A"/>
    <w:lvl w:ilvl="0" w:tplc="378C514C">
      <w:start w:val="1"/>
      <w:numFmt w:val="decimal"/>
      <w:lvlText w:val="%1."/>
      <w:lvlJc w:val="left"/>
      <w:pPr>
        <w:tabs>
          <w:tab w:val="num" w:pos="450"/>
        </w:tabs>
        <w:ind w:left="450" w:hanging="360"/>
      </w:pPr>
    </w:lvl>
    <w:lvl w:ilvl="1" w:tplc="5F387114" w:tentative="1">
      <w:start w:val="1"/>
      <w:numFmt w:val="decimal"/>
      <w:lvlText w:val="%2."/>
      <w:lvlJc w:val="left"/>
      <w:pPr>
        <w:tabs>
          <w:tab w:val="num" w:pos="1170"/>
        </w:tabs>
        <w:ind w:left="1170" w:hanging="360"/>
      </w:pPr>
    </w:lvl>
    <w:lvl w:ilvl="2" w:tplc="6CFC658A" w:tentative="1">
      <w:start w:val="1"/>
      <w:numFmt w:val="decimal"/>
      <w:lvlText w:val="%3."/>
      <w:lvlJc w:val="left"/>
      <w:pPr>
        <w:tabs>
          <w:tab w:val="num" w:pos="1890"/>
        </w:tabs>
        <w:ind w:left="1890" w:hanging="360"/>
      </w:pPr>
    </w:lvl>
    <w:lvl w:ilvl="3" w:tplc="C3B82392" w:tentative="1">
      <w:start w:val="1"/>
      <w:numFmt w:val="decimal"/>
      <w:lvlText w:val="%4."/>
      <w:lvlJc w:val="left"/>
      <w:pPr>
        <w:tabs>
          <w:tab w:val="num" w:pos="2610"/>
        </w:tabs>
        <w:ind w:left="2610" w:hanging="360"/>
      </w:pPr>
    </w:lvl>
    <w:lvl w:ilvl="4" w:tplc="22E4D8A2" w:tentative="1">
      <w:start w:val="1"/>
      <w:numFmt w:val="decimal"/>
      <w:lvlText w:val="%5."/>
      <w:lvlJc w:val="left"/>
      <w:pPr>
        <w:tabs>
          <w:tab w:val="num" w:pos="3330"/>
        </w:tabs>
        <w:ind w:left="3330" w:hanging="360"/>
      </w:pPr>
    </w:lvl>
    <w:lvl w:ilvl="5" w:tplc="52BA4108" w:tentative="1">
      <w:start w:val="1"/>
      <w:numFmt w:val="decimal"/>
      <w:lvlText w:val="%6."/>
      <w:lvlJc w:val="left"/>
      <w:pPr>
        <w:tabs>
          <w:tab w:val="num" w:pos="4050"/>
        </w:tabs>
        <w:ind w:left="4050" w:hanging="360"/>
      </w:pPr>
    </w:lvl>
    <w:lvl w:ilvl="6" w:tplc="4D148762" w:tentative="1">
      <w:start w:val="1"/>
      <w:numFmt w:val="decimal"/>
      <w:lvlText w:val="%7."/>
      <w:lvlJc w:val="left"/>
      <w:pPr>
        <w:tabs>
          <w:tab w:val="num" w:pos="4770"/>
        </w:tabs>
        <w:ind w:left="4770" w:hanging="360"/>
      </w:pPr>
    </w:lvl>
    <w:lvl w:ilvl="7" w:tplc="58BA367E" w:tentative="1">
      <w:start w:val="1"/>
      <w:numFmt w:val="decimal"/>
      <w:lvlText w:val="%8."/>
      <w:lvlJc w:val="left"/>
      <w:pPr>
        <w:tabs>
          <w:tab w:val="num" w:pos="5490"/>
        </w:tabs>
        <w:ind w:left="5490" w:hanging="360"/>
      </w:pPr>
    </w:lvl>
    <w:lvl w:ilvl="8" w:tplc="FE20C738" w:tentative="1">
      <w:start w:val="1"/>
      <w:numFmt w:val="decimal"/>
      <w:lvlText w:val="%9."/>
      <w:lvlJc w:val="left"/>
      <w:pPr>
        <w:tabs>
          <w:tab w:val="num" w:pos="6210"/>
        </w:tabs>
        <w:ind w:left="6210" w:hanging="360"/>
      </w:pPr>
    </w:lvl>
  </w:abstractNum>
  <w:abstractNum w:abstractNumId="25" w15:restartNumberingAfterBreak="0">
    <w:nsid w:val="4B5002D8"/>
    <w:multiLevelType w:val="hybridMultilevel"/>
    <w:tmpl w:val="B372B284"/>
    <w:lvl w:ilvl="0" w:tplc="059443B4">
      <w:start w:val="1"/>
      <w:numFmt w:val="bullet"/>
      <w:lvlText w:val="•"/>
      <w:lvlJc w:val="left"/>
      <w:pPr>
        <w:tabs>
          <w:tab w:val="num" w:pos="720"/>
        </w:tabs>
        <w:ind w:left="720" w:hanging="360"/>
      </w:pPr>
      <w:rPr>
        <w:rFonts w:ascii="Arial" w:hAnsi="Arial" w:hint="default"/>
      </w:rPr>
    </w:lvl>
    <w:lvl w:ilvl="1" w:tplc="C11CDBE2">
      <w:start w:val="28"/>
      <w:numFmt w:val="bullet"/>
      <w:lvlText w:val="–"/>
      <w:lvlJc w:val="left"/>
      <w:pPr>
        <w:tabs>
          <w:tab w:val="num" w:pos="1440"/>
        </w:tabs>
        <w:ind w:left="1440" w:hanging="360"/>
      </w:pPr>
      <w:rPr>
        <w:rFonts w:ascii="Arial" w:hAnsi="Arial" w:hint="default"/>
      </w:rPr>
    </w:lvl>
    <w:lvl w:ilvl="2" w:tplc="286AF588" w:tentative="1">
      <w:start w:val="1"/>
      <w:numFmt w:val="bullet"/>
      <w:lvlText w:val="•"/>
      <w:lvlJc w:val="left"/>
      <w:pPr>
        <w:tabs>
          <w:tab w:val="num" w:pos="2160"/>
        </w:tabs>
        <w:ind w:left="2160" w:hanging="360"/>
      </w:pPr>
      <w:rPr>
        <w:rFonts w:ascii="Arial" w:hAnsi="Arial" w:hint="default"/>
      </w:rPr>
    </w:lvl>
    <w:lvl w:ilvl="3" w:tplc="1F44D11A" w:tentative="1">
      <w:start w:val="1"/>
      <w:numFmt w:val="bullet"/>
      <w:lvlText w:val="•"/>
      <w:lvlJc w:val="left"/>
      <w:pPr>
        <w:tabs>
          <w:tab w:val="num" w:pos="2880"/>
        </w:tabs>
        <w:ind w:left="2880" w:hanging="360"/>
      </w:pPr>
      <w:rPr>
        <w:rFonts w:ascii="Arial" w:hAnsi="Arial" w:hint="default"/>
      </w:rPr>
    </w:lvl>
    <w:lvl w:ilvl="4" w:tplc="61A0AEA0" w:tentative="1">
      <w:start w:val="1"/>
      <w:numFmt w:val="bullet"/>
      <w:lvlText w:val="•"/>
      <w:lvlJc w:val="left"/>
      <w:pPr>
        <w:tabs>
          <w:tab w:val="num" w:pos="3600"/>
        </w:tabs>
        <w:ind w:left="3600" w:hanging="360"/>
      </w:pPr>
      <w:rPr>
        <w:rFonts w:ascii="Arial" w:hAnsi="Arial" w:hint="default"/>
      </w:rPr>
    </w:lvl>
    <w:lvl w:ilvl="5" w:tplc="B07C2570" w:tentative="1">
      <w:start w:val="1"/>
      <w:numFmt w:val="bullet"/>
      <w:lvlText w:val="•"/>
      <w:lvlJc w:val="left"/>
      <w:pPr>
        <w:tabs>
          <w:tab w:val="num" w:pos="4320"/>
        </w:tabs>
        <w:ind w:left="4320" w:hanging="360"/>
      </w:pPr>
      <w:rPr>
        <w:rFonts w:ascii="Arial" w:hAnsi="Arial" w:hint="default"/>
      </w:rPr>
    </w:lvl>
    <w:lvl w:ilvl="6" w:tplc="BD5E516A" w:tentative="1">
      <w:start w:val="1"/>
      <w:numFmt w:val="bullet"/>
      <w:lvlText w:val="•"/>
      <w:lvlJc w:val="left"/>
      <w:pPr>
        <w:tabs>
          <w:tab w:val="num" w:pos="5040"/>
        </w:tabs>
        <w:ind w:left="5040" w:hanging="360"/>
      </w:pPr>
      <w:rPr>
        <w:rFonts w:ascii="Arial" w:hAnsi="Arial" w:hint="default"/>
      </w:rPr>
    </w:lvl>
    <w:lvl w:ilvl="7" w:tplc="AE5805EA" w:tentative="1">
      <w:start w:val="1"/>
      <w:numFmt w:val="bullet"/>
      <w:lvlText w:val="•"/>
      <w:lvlJc w:val="left"/>
      <w:pPr>
        <w:tabs>
          <w:tab w:val="num" w:pos="5760"/>
        </w:tabs>
        <w:ind w:left="5760" w:hanging="360"/>
      </w:pPr>
      <w:rPr>
        <w:rFonts w:ascii="Arial" w:hAnsi="Arial" w:hint="default"/>
      </w:rPr>
    </w:lvl>
    <w:lvl w:ilvl="8" w:tplc="52F850E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E8329D"/>
    <w:multiLevelType w:val="hybridMultilevel"/>
    <w:tmpl w:val="E40895B0"/>
    <w:lvl w:ilvl="0" w:tplc="135C045A">
      <w:start w:val="1"/>
      <w:numFmt w:val="bullet"/>
      <w:lvlText w:val="•"/>
      <w:lvlJc w:val="left"/>
      <w:pPr>
        <w:tabs>
          <w:tab w:val="num" w:pos="720"/>
        </w:tabs>
        <w:ind w:left="720" w:hanging="360"/>
      </w:pPr>
      <w:rPr>
        <w:rFonts w:ascii="Arial" w:hAnsi="Arial" w:hint="default"/>
      </w:rPr>
    </w:lvl>
    <w:lvl w:ilvl="1" w:tplc="420C118A">
      <w:start w:val="67"/>
      <w:numFmt w:val="bullet"/>
      <w:lvlText w:val="–"/>
      <w:lvlJc w:val="left"/>
      <w:pPr>
        <w:tabs>
          <w:tab w:val="num" w:pos="5310"/>
        </w:tabs>
        <w:ind w:left="5310" w:hanging="360"/>
      </w:pPr>
      <w:rPr>
        <w:rFonts w:ascii="Arial" w:hAnsi="Arial" w:hint="default"/>
      </w:rPr>
    </w:lvl>
    <w:lvl w:ilvl="2" w:tplc="1A36F0D8">
      <w:start w:val="1"/>
      <w:numFmt w:val="bullet"/>
      <w:lvlText w:val="•"/>
      <w:lvlJc w:val="left"/>
      <w:pPr>
        <w:tabs>
          <w:tab w:val="num" w:pos="2160"/>
        </w:tabs>
        <w:ind w:left="2160" w:hanging="360"/>
      </w:pPr>
      <w:rPr>
        <w:rFonts w:ascii="Arial" w:hAnsi="Arial" w:hint="default"/>
      </w:rPr>
    </w:lvl>
    <w:lvl w:ilvl="3" w:tplc="0E88DEA4" w:tentative="1">
      <w:start w:val="1"/>
      <w:numFmt w:val="bullet"/>
      <w:lvlText w:val="•"/>
      <w:lvlJc w:val="left"/>
      <w:pPr>
        <w:tabs>
          <w:tab w:val="num" w:pos="2880"/>
        </w:tabs>
        <w:ind w:left="2880" w:hanging="360"/>
      </w:pPr>
      <w:rPr>
        <w:rFonts w:ascii="Arial" w:hAnsi="Arial" w:hint="default"/>
      </w:rPr>
    </w:lvl>
    <w:lvl w:ilvl="4" w:tplc="B3900EE2" w:tentative="1">
      <w:start w:val="1"/>
      <w:numFmt w:val="bullet"/>
      <w:lvlText w:val="•"/>
      <w:lvlJc w:val="left"/>
      <w:pPr>
        <w:tabs>
          <w:tab w:val="num" w:pos="3600"/>
        </w:tabs>
        <w:ind w:left="3600" w:hanging="360"/>
      </w:pPr>
      <w:rPr>
        <w:rFonts w:ascii="Arial" w:hAnsi="Arial" w:hint="default"/>
      </w:rPr>
    </w:lvl>
    <w:lvl w:ilvl="5" w:tplc="38301912" w:tentative="1">
      <w:start w:val="1"/>
      <w:numFmt w:val="bullet"/>
      <w:lvlText w:val="•"/>
      <w:lvlJc w:val="left"/>
      <w:pPr>
        <w:tabs>
          <w:tab w:val="num" w:pos="4320"/>
        </w:tabs>
        <w:ind w:left="4320" w:hanging="360"/>
      </w:pPr>
      <w:rPr>
        <w:rFonts w:ascii="Arial" w:hAnsi="Arial" w:hint="default"/>
      </w:rPr>
    </w:lvl>
    <w:lvl w:ilvl="6" w:tplc="32BEED38" w:tentative="1">
      <w:start w:val="1"/>
      <w:numFmt w:val="bullet"/>
      <w:lvlText w:val="•"/>
      <w:lvlJc w:val="left"/>
      <w:pPr>
        <w:tabs>
          <w:tab w:val="num" w:pos="5040"/>
        </w:tabs>
        <w:ind w:left="5040" w:hanging="360"/>
      </w:pPr>
      <w:rPr>
        <w:rFonts w:ascii="Arial" w:hAnsi="Arial" w:hint="default"/>
      </w:rPr>
    </w:lvl>
    <w:lvl w:ilvl="7" w:tplc="FBFC8652" w:tentative="1">
      <w:start w:val="1"/>
      <w:numFmt w:val="bullet"/>
      <w:lvlText w:val="•"/>
      <w:lvlJc w:val="left"/>
      <w:pPr>
        <w:tabs>
          <w:tab w:val="num" w:pos="5760"/>
        </w:tabs>
        <w:ind w:left="5760" w:hanging="360"/>
      </w:pPr>
      <w:rPr>
        <w:rFonts w:ascii="Arial" w:hAnsi="Arial" w:hint="default"/>
      </w:rPr>
    </w:lvl>
    <w:lvl w:ilvl="8" w:tplc="688E747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390507"/>
    <w:multiLevelType w:val="hybridMultilevel"/>
    <w:tmpl w:val="2D8493E6"/>
    <w:lvl w:ilvl="0" w:tplc="73446234">
      <w:start w:val="1"/>
      <w:numFmt w:val="bullet"/>
      <w:lvlText w:val="•"/>
      <w:lvlJc w:val="left"/>
      <w:pPr>
        <w:tabs>
          <w:tab w:val="num" w:pos="720"/>
        </w:tabs>
        <w:ind w:left="720" w:hanging="360"/>
      </w:pPr>
      <w:rPr>
        <w:rFonts w:ascii="Arial" w:hAnsi="Arial" w:hint="default"/>
      </w:rPr>
    </w:lvl>
    <w:lvl w:ilvl="1" w:tplc="C1CA0AC0">
      <w:start w:val="2519"/>
      <w:numFmt w:val="bullet"/>
      <w:lvlText w:val="–"/>
      <w:lvlJc w:val="left"/>
      <w:pPr>
        <w:tabs>
          <w:tab w:val="num" w:pos="1440"/>
        </w:tabs>
        <w:ind w:left="1440" w:hanging="360"/>
      </w:pPr>
      <w:rPr>
        <w:rFonts w:ascii="Arial" w:hAnsi="Arial" w:hint="default"/>
      </w:rPr>
    </w:lvl>
    <w:lvl w:ilvl="2" w:tplc="BA96A700">
      <w:start w:val="2519"/>
      <w:numFmt w:val="bullet"/>
      <w:lvlText w:val="•"/>
      <w:lvlJc w:val="left"/>
      <w:pPr>
        <w:tabs>
          <w:tab w:val="num" w:pos="2160"/>
        </w:tabs>
        <w:ind w:left="2160" w:hanging="360"/>
      </w:pPr>
      <w:rPr>
        <w:rFonts w:ascii="Arial" w:hAnsi="Arial" w:hint="default"/>
      </w:rPr>
    </w:lvl>
    <w:lvl w:ilvl="3" w:tplc="559491A4" w:tentative="1">
      <w:start w:val="1"/>
      <w:numFmt w:val="bullet"/>
      <w:lvlText w:val="•"/>
      <w:lvlJc w:val="left"/>
      <w:pPr>
        <w:tabs>
          <w:tab w:val="num" w:pos="2880"/>
        </w:tabs>
        <w:ind w:left="2880" w:hanging="360"/>
      </w:pPr>
      <w:rPr>
        <w:rFonts w:ascii="Arial" w:hAnsi="Arial" w:hint="default"/>
      </w:rPr>
    </w:lvl>
    <w:lvl w:ilvl="4" w:tplc="CEA2C830" w:tentative="1">
      <w:start w:val="1"/>
      <w:numFmt w:val="bullet"/>
      <w:lvlText w:val="•"/>
      <w:lvlJc w:val="left"/>
      <w:pPr>
        <w:tabs>
          <w:tab w:val="num" w:pos="3600"/>
        </w:tabs>
        <w:ind w:left="3600" w:hanging="360"/>
      </w:pPr>
      <w:rPr>
        <w:rFonts w:ascii="Arial" w:hAnsi="Arial" w:hint="default"/>
      </w:rPr>
    </w:lvl>
    <w:lvl w:ilvl="5" w:tplc="89EC84E0" w:tentative="1">
      <w:start w:val="1"/>
      <w:numFmt w:val="bullet"/>
      <w:lvlText w:val="•"/>
      <w:lvlJc w:val="left"/>
      <w:pPr>
        <w:tabs>
          <w:tab w:val="num" w:pos="4320"/>
        </w:tabs>
        <w:ind w:left="4320" w:hanging="360"/>
      </w:pPr>
      <w:rPr>
        <w:rFonts w:ascii="Arial" w:hAnsi="Arial" w:hint="default"/>
      </w:rPr>
    </w:lvl>
    <w:lvl w:ilvl="6" w:tplc="E42CEFB2" w:tentative="1">
      <w:start w:val="1"/>
      <w:numFmt w:val="bullet"/>
      <w:lvlText w:val="•"/>
      <w:lvlJc w:val="left"/>
      <w:pPr>
        <w:tabs>
          <w:tab w:val="num" w:pos="5040"/>
        </w:tabs>
        <w:ind w:left="5040" w:hanging="360"/>
      </w:pPr>
      <w:rPr>
        <w:rFonts w:ascii="Arial" w:hAnsi="Arial" w:hint="default"/>
      </w:rPr>
    </w:lvl>
    <w:lvl w:ilvl="7" w:tplc="2B523FF8" w:tentative="1">
      <w:start w:val="1"/>
      <w:numFmt w:val="bullet"/>
      <w:lvlText w:val="•"/>
      <w:lvlJc w:val="left"/>
      <w:pPr>
        <w:tabs>
          <w:tab w:val="num" w:pos="5760"/>
        </w:tabs>
        <w:ind w:left="5760" w:hanging="360"/>
      </w:pPr>
      <w:rPr>
        <w:rFonts w:ascii="Arial" w:hAnsi="Arial" w:hint="default"/>
      </w:rPr>
    </w:lvl>
    <w:lvl w:ilvl="8" w:tplc="81E817A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760EC6"/>
    <w:multiLevelType w:val="hybridMultilevel"/>
    <w:tmpl w:val="C478A674"/>
    <w:lvl w:ilvl="0" w:tplc="F7BEF982">
      <w:start w:val="1"/>
      <w:numFmt w:val="decimal"/>
      <w:pStyle w:val="References"/>
      <w:lvlText w:val="[%1] "/>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FD237D"/>
    <w:multiLevelType w:val="hybridMultilevel"/>
    <w:tmpl w:val="4296FC8C"/>
    <w:lvl w:ilvl="0" w:tplc="0AE8BC7C">
      <w:start w:val="1"/>
      <w:numFmt w:val="decimal"/>
      <w:lvlText w:val="%1."/>
      <w:lvlJc w:val="left"/>
      <w:pPr>
        <w:tabs>
          <w:tab w:val="num" w:pos="450"/>
        </w:tabs>
        <w:ind w:left="450" w:hanging="360"/>
      </w:pPr>
    </w:lvl>
    <w:lvl w:ilvl="1" w:tplc="8B0492F2" w:tentative="1">
      <w:start w:val="1"/>
      <w:numFmt w:val="decimal"/>
      <w:lvlText w:val="%2."/>
      <w:lvlJc w:val="left"/>
      <w:pPr>
        <w:tabs>
          <w:tab w:val="num" w:pos="1170"/>
        </w:tabs>
        <w:ind w:left="1170" w:hanging="360"/>
      </w:pPr>
    </w:lvl>
    <w:lvl w:ilvl="2" w:tplc="F43AFC5C" w:tentative="1">
      <w:start w:val="1"/>
      <w:numFmt w:val="decimal"/>
      <w:lvlText w:val="%3."/>
      <w:lvlJc w:val="left"/>
      <w:pPr>
        <w:tabs>
          <w:tab w:val="num" w:pos="1890"/>
        </w:tabs>
        <w:ind w:left="1890" w:hanging="360"/>
      </w:pPr>
    </w:lvl>
    <w:lvl w:ilvl="3" w:tplc="22B848AC" w:tentative="1">
      <w:start w:val="1"/>
      <w:numFmt w:val="decimal"/>
      <w:lvlText w:val="%4."/>
      <w:lvlJc w:val="left"/>
      <w:pPr>
        <w:tabs>
          <w:tab w:val="num" w:pos="2610"/>
        </w:tabs>
        <w:ind w:left="2610" w:hanging="360"/>
      </w:pPr>
    </w:lvl>
    <w:lvl w:ilvl="4" w:tplc="50DA53EC" w:tentative="1">
      <w:start w:val="1"/>
      <w:numFmt w:val="decimal"/>
      <w:lvlText w:val="%5."/>
      <w:lvlJc w:val="left"/>
      <w:pPr>
        <w:tabs>
          <w:tab w:val="num" w:pos="3330"/>
        </w:tabs>
        <w:ind w:left="3330" w:hanging="360"/>
      </w:pPr>
    </w:lvl>
    <w:lvl w:ilvl="5" w:tplc="09D6961C" w:tentative="1">
      <w:start w:val="1"/>
      <w:numFmt w:val="decimal"/>
      <w:lvlText w:val="%6."/>
      <w:lvlJc w:val="left"/>
      <w:pPr>
        <w:tabs>
          <w:tab w:val="num" w:pos="4050"/>
        </w:tabs>
        <w:ind w:left="4050" w:hanging="360"/>
      </w:pPr>
    </w:lvl>
    <w:lvl w:ilvl="6" w:tplc="341ED8C4" w:tentative="1">
      <w:start w:val="1"/>
      <w:numFmt w:val="decimal"/>
      <w:lvlText w:val="%7."/>
      <w:lvlJc w:val="left"/>
      <w:pPr>
        <w:tabs>
          <w:tab w:val="num" w:pos="4770"/>
        </w:tabs>
        <w:ind w:left="4770" w:hanging="360"/>
      </w:pPr>
    </w:lvl>
    <w:lvl w:ilvl="7" w:tplc="58F2C570" w:tentative="1">
      <w:start w:val="1"/>
      <w:numFmt w:val="decimal"/>
      <w:lvlText w:val="%8."/>
      <w:lvlJc w:val="left"/>
      <w:pPr>
        <w:tabs>
          <w:tab w:val="num" w:pos="5490"/>
        </w:tabs>
        <w:ind w:left="5490" w:hanging="360"/>
      </w:pPr>
    </w:lvl>
    <w:lvl w:ilvl="8" w:tplc="DE62E536" w:tentative="1">
      <w:start w:val="1"/>
      <w:numFmt w:val="decimal"/>
      <w:lvlText w:val="%9."/>
      <w:lvlJc w:val="left"/>
      <w:pPr>
        <w:tabs>
          <w:tab w:val="num" w:pos="6210"/>
        </w:tabs>
        <w:ind w:left="6210" w:hanging="360"/>
      </w:pPr>
    </w:lvl>
  </w:abstractNum>
  <w:abstractNum w:abstractNumId="31" w15:restartNumberingAfterBreak="0">
    <w:nsid w:val="5ADF612C"/>
    <w:multiLevelType w:val="hybridMultilevel"/>
    <w:tmpl w:val="4B789C96"/>
    <w:lvl w:ilvl="0" w:tplc="9594E018">
      <w:start w:val="1"/>
      <w:numFmt w:val="decimal"/>
      <w:lvlText w:val="%1."/>
      <w:lvlJc w:val="left"/>
      <w:pPr>
        <w:tabs>
          <w:tab w:val="num" w:pos="450"/>
        </w:tabs>
        <w:ind w:left="450" w:hanging="360"/>
      </w:pPr>
    </w:lvl>
    <w:lvl w:ilvl="1" w:tplc="90B0432A">
      <w:start w:val="1"/>
      <w:numFmt w:val="lowerLetter"/>
      <w:lvlText w:val="%2."/>
      <w:lvlJc w:val="left"/>
      <w:pPr>
        <w:tabs>
          <w:tab w:val="num" w:pos="1170"/>
        </w:tabs>
        <w:ind w:left="1170" w:hanging="360"/>
      </w:pPr>
    </w:lvl>
    <w:lvl w:ilvl="2" w:tplc="198A0EE6" w:tentative="1">
      <w:start w:val="1"/>
      <w:numFmt w:val="decimal"/>
      <w:lvlText w:val="%3."/>
      <w:lvlJc w:val="left"/>
      <w:pPr>
        <w:tabs>
          <w:tab w:val="num" w:pos="1890"/>
        </w:tabs>
        <w:ind w:left="1890" w:hanging="360"/>
      </w:pPr>
    </w:lvl>
    <w:lvl w:ilvl="3" w:tplc="FED61B80" w:tentative="1">
      <w:start w:val="1"/>
      <w:numFmt w:val="decimal"/>
      <w:lvlText w:val="%4."/>
      <w:lvlJc w:val="left"/>
      <w:pPr>
        <w:tabs>
          <w:tab w:val="num" w:pos="2610"/>
        </w:tabs>
        <w:ind w:left="2610" w:hanging="360"/>
      </w:pPr>
    </w:lvl>
    <w:lvl w:ilvl="4" w:tplc="51440968" w:tentative="1">
      <w:start w:val="1"/>
      <w:numFmt w:val="decimal"/>
      <w:lvlText w:val="%5."/>
      <w:lvlJc w:val="left"/>
      <w:pPr>
        <w:tabs>
          <w:tab w:val="num" w:pos="3330"/>
        </w:tabs>
        <w:ind w:left="3330" w:hanging="360"/>
      </w:pPr>
    </w:lvl>
    <w:lvl w:ilvl="5" w:tplc="4E78C4F4" w:tentative="1">
      <w:start w:val="1"/>
      <w:numFmt w:val="decimal"/>
      <w:lvlText w:val="%6."/>
      <w:lvlJc w:val="left"/>
      <w:pPr>
        <w:tabs>
          <w:tab w:val="num" w:pos="4050"/>
        </w:tabs>
        <w:ind w:left="4050" w:hanging="360"/>
      </w:pPr>
    </w:lvl>
    <w:lvl w:ilvl="6" w:tplc="44ACED9A" w:tentative="1">
      <w:start w:val="1"/>
      <w:numFmt w:val="decimal"/>
      <w:lvlText w:val="%7."/>
      <w:lvlJc w:val="left"/>
      <w:pPr>
        <w:tabs>
          <w:tab w:val="num" w:pos="4770"/>
        </w:tabs>
        <w:ind w:left="4770" w:hanging="360"/>
      </w:pPr>
    </w:lvl>
    <w:lvl w:ilvl="7" w:tplc="E15AFF7C" w:tentative="1">
      <w:start w:val="1"/>
      <w:numFmt w:val="decimal"/>
      <w:lvlText w:val="%8."/>
      <w:lvlJc w:val="left"/>
      <w:pPr>
        <w:tabs>
          <w:tab w:val="num" w:pos="5490"/>
        </w:tabs>
        <w:ind w:left="5490" w:hanging="360"/>
      </w:pPr>
    </w:lvl>
    <w:lvl w:ilvl="8" w:tplc="DE7E23E8" w:tentative="1">
      <w:start w:val="1"/>
      <w:numFmt w:val="decimal"/>
      <w:lvlText w:val="%9."/>
      <w:lvlJc w:val="left"/>
      <w:pPr>
        <w:tabs>
          <w:tab w:val="num" w:pos="6210"/>
        </w:tabs>
        <w:ind w:left="6210" w:hanging="360"/>
      </w:pPr>
    </w:lvl>
  </w:abstractNum>
  <w:abstractNum w:abstractNumId="32" w15:restartNumberingAfterBreak="0">
    <w:nsid w:val="5CFA2DE9"/>
    <w:multiLevelType w:val="hybridMultilevel"/>
    <w:tmpl w:val="F1A4C26E"/>
    <w:lvl w:ilvl="0" w:tplc="04090001">
      <w:start w:val="1"/>
      <w:numFmt w:val="bullet"/>
      <w:lvlText w:val=""/>
      <w:lvlJc w:val="left"/>
      <w:pPr>
        <w:tabs>
          <w:tab w:val="num" w:pos="644"/>
        </w:tabs>
        <w:ind w:left="644" w:hanging="360"/>
      </w:pPr>
      <w:rPr>
        <w:rFonts w:ascii="Symbol" w:hAnsi="Symbol" w:hint="default"/>
      </w:rPr>
    </w:lvl>
    <w:lvl w:ilvl="1" w:tplc="06181EC8">
      <w:start w:val="3"/>
      <w:numFmt w:val="bullet"/>
      <w:lvlText w:val="-"/>
      <w:lvlJc w:val="left"/>
      <w:pPr>
        <w:tabs>
          <w:tab w:val="num" w:pos="1364"/>
        </w:tabs>
        <w:ind w:left="1364" w:hanging="360"/>
      </w:pPr>
      <w:rPr>
        <w:rFonts w:ascii="Vodafone Rg" w:eastAsia="MS Mincho" w:hAnsi="Vodafone Rg" w:cs="Times New Roman" w:hint="default"/>
      </w:rPr>
    </w:lvl>
    <w:lvl w:ilvl="2" w:tplc="06181EC8">
      <w:start w:val="3"/>
      <w:numFmt w:val="bullet"/>
      <w:lvlText w:val="-"/>
      <w:lvlJc w:val="left"/>
      <w:pPr>
        <w:tabs>
          <w:tab w:val="num" w:pos="2264"/>
        </w:tabs>
        <w:ind w:left="2264" w:hanging="360"/>
      </w:pPr>
      <w:rPr>
        <w:rFonts w:ascii="Vodafone Rg" w:eastAsia="MS Mincho" w:hAnsi="Vodafone Rg" w:cs="Times New Roman" w:hint="default"/>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33" w15:restartNumberingAfterBreak="0">
    <w:nsid w:val="5D1821B2"/>
    <w:multiLevelType w:val="hybridMultilevel"/>
    <w:tmpl w:val="14F8CE20"/>
    <w:lvl w:ilvl="0" w:tplc="40FC53D6">
      <w:start w:val="1"/>
      <w:numFmt w:val="bullet"/>
      <w:lvlText w:val="•"/>
      <w:lvlJc w:val="left"/>
      <w:pPr>
        <w:tabs>
          <w:tab w:val="num" w:pos="720"/>
        </w:tabs>
        <w:ind w:left="720" w:hanging="360"/>
      </w:pPr>
      <w:rPr>
        <w:rFonts w:ascii="Arial" w:hAnsi="Arial" w:hint="default"/>
      </w:rPr>
    </w:lvl>
    <w:lvl w:ilvl="1" w:tplc="A5E83ED6">
      <w:start w:val="2504"/>
      <w:numFmt w:val="bullet"/>
      <w:lvlText w:val="–"/>
      <w:lvlJc w:val="left"/>
      <w:pPr>
        <w:tabs>
          <w:tab w:val="num" w:pos="1440"/>
        </w:tabs>
        <w:ind w:left="1440" w:hanging="360"/>
      </w:pPr>
      <w:rPr>
        <w:rFonts w:ascii="Arial" w:hAnsi="Arial" w:hint="default"/>
      </w:rPr>
    </w:lvl>
    <w:lvl w:ilvl="2" w:tplc="0AE07598">
      <w:start w:val="2504"/>
      <w:numFmt w:val="bullet"/>
      <w:lvlText w:val="•"/>
      <w:lvlJc w:val="left"/>
      <w:pPr>
        <w:tabs>
          <w:tab w:val="num" w:pos="2160"/>
        </w:tabs>
        <w:ind w:left="2160" w:hanging="360"/>
      </w:pPr>
      <w:rPr>
        <w:rFonts w:ascii="Arial" w:hAnsi="Arial" w:hint="default"/>
      </w:rPr>
    </w:lvl>
    <w:lvl w:ilvl="3" w:tplc="A3E40AEC" w:tentative="1">
      <w:start w:val="1"/>
      <w:numFmt w:val="bullet"/>
      <w:lvlText w:val="•"/>
      <w:lvlJc w:val="left"/>
      <w:pPr>
        <w:tabs>
          <w:tab w:val="num" w:pos="2880"/>
        </w:tabs>
        <w:ind w:left="2880" w:hanging="360"/>
      </w:pPr>
      <w:rPr>
        <w:rFonts w:ascii="Arial" w:hAnsi="Arial" w:hint="default"/>
      </w:rPr>
    </w:lvl>
    <w:lvl w:ilvl="4" w:tplc="3CB44AC2" w:tentative="1">
      <w:start w:val="1"/>
      <w:numFmt w:val="bullet"/>
      <w:lvlText w:val="•"/>
      <w:lvlJc w:val="left"/>
      <w:pPr>
        <w:tabs>
          <w:tab w:val="num" w:pos="3600"/>
        </w:tabs>
        <w:ind w:left="3600" w:hanging="360"/>
      </w:pPr>
      <w:rPr>
        <w:rFonts w:ascii="Arial" w:hAnsi="Arial" w:hint="default"/>
      </w:rPr>
    </w:lvl>
    <w:lvl w:ilvl="5" w:tplc="68527032" w:tentative="1">
      <w:start w:val="1"/>
      <w:numFmt w:val="bullet"/>
      <w:lvlText w:val="•"/>
      <w:lvlJc w:val="left"/>
      <w:pPr>
        <w:tabs>
          <w:tab w:val="num" w:pos="4320"/>
        </w:tabs>
        <w:ind w:left="4320" w:hanging="360"/>
      </w:pPr>
      <w:rPr>
        <w:rFonts w:ascii="Arial" w:hAnsi="Arial" w:hint="default"/>
      </w:rPr>
    </w:lvl>
    <w:lvl w:ilvl="6" w:tplc="B40E1F36" w:tentative="1">
      <w:start w:val="1"/>
      <w:numFmt w:val="bullet"/>
      <w:lvlText w:val="•"/>
      <w:lvlJc w:val="left"/>
      <w:pPr>
        <w:tabs>
          <w:tab w:val="num" w:pos="5040"/>
        </w:tabs>
        <w:ind w:left="5040" w:hanging="360"/>
      </w:pPr>
      <w:rPr>
        <w:rFonts w:ascii="Arial" w:hAnsi="Arial" w:hint="default"/>
      </w:rPr>
    </w:lvl>
    <w:lvl w:ilvl="7" w:tplc="A16AC778" w:tentative="1">
      <w:start w:val="1"/>
      <w:numFmt w:val="bullet"/>
      <w:lvlText w:val="•"/>
      <w:lvlJc w:val="left"/>
      <w:pPr>
        <w:tabs>
          <w:tab w:val="num" w:pos="5760"/>
        </w:tabs>
        <w:ind w:left="5760" w:hanging="360"/>
      </w:pPr>
      <w:rPr>
        <w:rFonts w:ascii="Arial" w:hAnsi="Arial" w:hint="default"/>
      </w:rPr>
    </w:lvl>
    <w:lvl w:ilvl="8" w:tplc="E92E28F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73410A3"/>
    <w:multiLevelType w:val="hybridMultilevel"/>
    <w:tmpl w:val="C11AA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A27F3B"/>
    <w:multiLevelType w:val="hybridMultilevel"/>
    <w:tmpl w:val="C01EDA94"/>
    <w:lvl w:ilvl="0" w:tplc="FBE653AC">
      <w:start w:val="1"/>
      <w:numFmt w:val="decimal"/>
      <w:lvlText w:val="[%1]."/>
      <w:lvlJc w:val="left"/>
      <w:pPr>
        <w:ind w:left="420" w:hanging="420"/>
      </w:pPr>
      <w:rPr>
        <w:rFonts w:ascii="Times New Roman" w:hAnsi="Times New Roman" w:cs="Times New Roman" w:hint="default"/>
        <w:color w:val="auto"/>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A981044"/>
    <w:multiLevelType w:val="hybridMultilevel"/>
    <w:tmpl w:val="6BCE4F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9D46AC"/>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38"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477529B"/>
    <w:multiLevelType w:val="hybridMultilevel"/>
    <w:tmpl w:val="8EDC31B4"/>
    <w:lvl w:ilvl="0" w:tplc="406E1574">
      <w:start w:val="1"/>
      <w:numFmt w:val="decimal"/>
      <w:lvlText w:val="%1."/>
      <w:lvlJc w:val="left"/>
      <w:pPr>
        <w:tabs>
          <w:tab w:val="num" w:pos="360"/>
        </w:tabs>
        <w:ind w:left="360" w:hanging="360"/>
      </w:pPr>
    </w:lvl>
    <w:lvl w:ilvl="1" w:tplc="5122F080" w:tentative="1">
      <w:start w:val="1"/>
      <w:numFmt w:val="decimal"/>
      <w:lvlText w:val="%2."/>
      <w:lvlJc w:val="left"/>
      <w:pPr>
        <w:tabs>
          <w:tab w:val="num" w:pos="1080"/>
        </w:tabs>
        <w:ind w:left="1080" w:hanging="360"/>
      </w:pPr>
    </w:lvl>
    <w:lvl w:ilvl="2" w:tplc="20AAA29E" w:tentative="1">
      <w:start w:val="1"/>
      <w:numFmt w:val="decimal"/>
      <w:lvlText w:val="%3."/>
      <w:lvlJc w:val="left"/>
      <w:pPr>
        <w:tabs>
          <w:tab w:val="num" w:pos="1800"/>
        </w:tabs>
        <w:ind w:left="1800" w:hanging="360"/>
      </w:pPr>
    </w:lvl>
    <w:lvl w:ilvl="3" w:tplc="25A2184C" w:tentative="1">
      <w:start w:val="1"/>
      <w:numFmt w:val="decimal"/>
      <w:lvlText w:val="%4."/>
      <w:lvlJc w:val="left"/>
      <w:pPr>
        <w:tabs>
          <w:tab w:val="num" w:pos="2520"/>
        </w:tabs>
        <w:ind w:left="2520" w:hanging="360"/>
      </w:pPr>
    </w:lvl>
    <w:lvl w:ilvl="4" w:tplc="64685D12" w:tentative="1">
      <w:start w:val="1"/>
      <w:numFmt w:val="decimal"/>
      <w:lvlText w:val="%5."/>
      <w:lvlJc w:val="left"/>
      <w:pPr>
        <w:tabs>
          <w:tab w:val="num" w:pos="3240"/>
        </w:tabs>
        <w:ind w:left="3240" w:hanging="360"/>
      </w:pPr>
    </w:lvl>
    <w:lvl w:ilvl="5" w:tplc="028CEE9A" w:tentative="1">
      <w:start w:val="1"/>
      <w:numFmt w:val="decimal"/>
      <w:lvlText w:val="%6."/>
      <w:lvlJc w:val="left"/>
      <w:pPr>
        <w:tabs>
          <w:tab w:val="num" w:pos="3960"/>
        </w:tabs>
        <w:ind w:left="3960" w:hanging="360"/>
      </w:pPr>
    </w:lvl>
    <w:lvl w:ilvl="6" w:tplc="0CA451DE" w:tentative="1">
      <w:start w:val="1"/>
      <w:numFmt w:val="decimal"/>
      <w:lvlText w:val="%7."/>
      <w:lvlJc w:val="left"/>
      <w:pPr>
        <w:tabs>
          <w:tab w:val="num" w:pos="4680"/>
        </w:tabs>
        <w:ind w:left="4680" w:hanging="360"/>
      </w:pPr>
    </w:lvl>
    <w:lvl w:ilvl="7" w:tplc="18249024" w:tentative="1">
      <w:start w:val="1"/>
      <w:numFmt w:val="decimal"/>
      <w:lvlText w:val="%8."/>
      <w:lvlJc w:val="left"/>
      <w:pPr>
        <w:tabs>
          <w:tab w:val="num" w:pos="5400"/>
        </w:tabs>
        <w:ind w:left="5400" w:hanging="360"/>
      </w:pPr>
    </w:lvl>
    <w:lvl w:ilvl="8" w:tplc="6232ADB2" w:tentative="1">
      <w:start w:val="1"/>
      <w:numFmt w:val="decimal"/>
      <w:lvlText w:val="%9."/>
      <w:lvlJc w:val="left"/>
      <w:pPr>
        <w:tabs>
          <w:tab w:val="num" w:pos="6120"/>
        </w:tabs>
        <w:ind w:left="6120" w:hanging="360"/>
      </w:pPr>
    </w:lvl>
  </w:abstractNum>
  <w:abstractNum w:abstractNumId="40" w15:restartNumberingAfterBreak="0">
    <w:nsid w:val="77567DC8"/>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41" w15:restartNumberingAfterBreak="0">
    <w:nsid w:val="78FC299D"/>
    <w:multiLevelType w:val="hybridMultilevel"/>
    <w:tmpl w:val="714AC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AF31F3"/>
    <w:multiLevelType w:val="hybridMultilevel"/>
    <w:tmpl w:val="AF3E6734"/>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FB2C51"/>
    <w:multiLevelType w:val="hybridMultilevel"/>
    <w:tmpl w:val="760C1ECC"/>
    <w:lvl w:ilvl="0" w:tplc="7242EAAC">
      <w:start w:val="1"/>
      <w:numFmt w:val="bullet"/>
      <w:lvlText w:val="•"/>
      <w:lvlJc w:val="left"/>
      <w:pPr>
        <w:tabs>
          <w:tab w:val="num" w:pos="720"/>
        </w:tabs>
        <w:ind w:left="720" w:hanging="360"/>
      </w:pPr>
      <w:rPr>
        <w:rFonts w:ascii="Arial" w:hAnsi="Arial" w:hint="default"/>
      </w:rPr>
    </w:lvl>
    <w:lvl w:ilvl="1" w:tplc="611285AC">
      <w:start w:val="67"/>
      <w:numFmt w:val="bullet"/>
      <w:lvlText w:val="–"/>
      <w:lvlJc w:val="left"/>
      <w:pPr>
        <w:tabs>
          <w:tab w:val="num" w:pos="1440"/>
        </w:tabs>
        <w:ind w:left="1440" w:hanging="360"/>
      </w:pPr>
      <w:rPr>
        <w:rFonts w:ascii="Arial" w:hAnsi="Arial" w:hint="default"/>
      </w:rPr>
    </w:lvl>
    <w:lvl w:ilvl="2" w:tplc="B1C21612">
      <w:start w:val="67"/>
      <w:numFmt w:val="bullet"/>
      <w:lvlText w:val="•"/>
      <w:lvlJc w:val="left"/>
      <w:pPr>
        <w:tabs>
          <w:tab w:val="num" w:pos="2160"/>
        </w:tabs>
        <w:ind w:left="2160" w:hanging="360"/>
      </w:pPr>
      <w:rPr>
        <w:rFonts w:ascii="Arial" w:hAnsi="Arial" w:hint="default"/>
      </w:rPr>
    </w:lvl>
    <w:lvl w:ilvl="3" w:tplc="2A903D82" w:tentative="1">
      <w:start w:val="1"/>
      <w:numFmt w:val="bullet"/>
      <w:lvlText w:val="•"/>
      <w:lvlJc w:val="left"/>
      <w:pPr>
        <w:tabs>
          <w:tab w:val="num" w:pos="2880"/>
        </w:tabs>
        <w:ind w:left="2880" w:hanging="360"/>
      </w:pPr>
      <w:rPr>
        <w:rFonts w:ascii="Arial" w:hAnsi="Arial" w:hint="default"/>
      </w:rPr>
    </w:lvl>
    <w:lvl w:ilvl="4" w:tplc="F3A6DB1C" w:tentative="1">
      <w:start w:val="1"/>
      <w:numFmt w:val="bullet"/>
      <w:lvlText w:val="•"/>
      <w:lvlJc w:val="left"/>
      <w:pPr>
        <w:tabs>
          <w:tab w:val="num" w:pos="3600"/>
        </w:tabs>
        <w:ind w:left="3600" w:hanging="360"/>
      </w:pPr>
      <w:rPr>
        <w:rFonts w:ascii="Arial" w:hAnsi="Arial" w:hint="default"/>
      </w:rPr>
    </w:lvl>
    <w:lvl w:ilvl="5" w:tplc="540A742A" w:tentative="1">
      <w:start w:val="1"/>
      <w:numFmt w:val="bullet"/>
      <w:lvlText w:val="•"/>
      <w:lvlJc w:val="left"/>
      <w:pPr>
        <w:tabs>
          <w:tab w:val="num" w:pos="4320"/>
        </w:tabs>
        <w:ind w:left="4320" w:hanging="360"/>
      </w:pPr>
      <w:rPr>
        <w:rFonts w:ascii="Arial" w:hAnsi="Arial" w:hint="default"/>
      </w:rPr>
    </w:lvl>
    <w:lvl w:ilvl="6" w:tplc="E50EC9E8" w:tentative="1">
      <w:start w:val="1"/>
      <w:numFmt w:val="bullet"/>
      <w:lvlText w:val="•"/>
      <w:lvlJc w:val="left"/>
      <w:pPr>
        <w:tabs>
          <w:tab w:val="num" w:pos="5040"/>
        </w:tabs>
        <w:ind w:left="5040" w:hanging="360"/>
      </w:pPr>
      <w:rPr>
        <w:rFonts w:ascii="Arial" w:hAnsi="Arial" w:hint="default"/>
      </w:rPr>
    </w:lvl>
    <w:lvl w:ilvl="7" w:tplc="4F247A74" w:tentative="1">
      <w:start w:val="1"/>
      <w:numFmt w:val="bullet"/>
      <w:lvlText w:val="•"/>
      <w:lvlJc w:val="left"/>
      <w:pPr>
        <w:tabs>
          <w:tab w:val="num" w:pos="5760"/>
        </w:tabs>
        <w:ind w:left="5760" w:hanging="360"/>
      </w:pPr>
      <w:rPr>
        <w:rFonts w:ascii="Arial" w:hAnsi="Arial" w:hint="default"/>
      </w:rPr>
    </w:lvl>
    <w:lvl w:ilvl="8" w:tplc="1E76F8D0" w:tentative="1">
      <w:start w:val="1"/>
      <w:numFmt w:val="bullet"/>
      <w:lvlText w:val="•"/>
      <w:lvlJc w:val="left"/>
      <w:pPr>
        <w:tabs>
          <w:tab w:val="num" w:pos="6480"/>
        </w:tabs>
        <w:ind w:left="6480" w:hanging="360"/>
      </w:pPr>
      <w:rPr>
        <w:rFonts w:ascii="Arial" w:hAnsi="Arial" w:hint="default"/>
      </w:rPr>
    </w:lvl>
  </w:abstractNum>
  <w:num w:numId="1">
    <w:abstractNumId w:val="43"/>
  </w:num>
  <w:num w:numId="2">
    <w:abstractNumId w:val="14"/>
  </w:num>
  <w:num w:numId="3">
    <w:abstractNumId w:val="29"/>
  </w:num>
  <w:num w:numId="4">
    <w:abstractNumId w:val="18"/>
  </w:num>
  <w:num w:numId="5">
    <w:abstractNumId w:val="22"/>
  </w:num>
  <w:num w:numId="6">
    <w:abstractNumId w:val="40"/>
  </w:num>
  <w:num w:numId="7">
    <w:abstractNumId w:val="12"/>
  </w:num>
  <w:num w:numId="8">
    <w:abstractNumId w:val="37"/>
  </w:num>
  <w:num w:numId="9">
    <w:abstractNumId w:val="33"/>
  </w:num>
  <w:num w:numId="10">
    <w:abstractNumId w:val="41"/>
  </w:num>
  <w:num w:numId="11">
    <w:abstractNumId w:val="3"/>
  </w:num>
  <w:num w:numId="12">
    <w:abstractNumId w:val="32"/>
  </w:num>
  <w:num w:numId="13">
    <w:abstractNumId w:val="28"/>
  </w:num>
  <w:num w:numId="14">
    <w:abstractNumId w:val="34"/>
  </w:num>
  <w:num w:numId="15">
    <w:abstractNumId w:val="9"/>
  </w:num>
  <w:num w:numId="16">
    <w:abstractNumId w:val="8"/>
  </w:num>
  <w:num w:numId="17">
    <w:abstractNumId w:val="2"/>
  </w:num>
  <w:num w:numId="18">
    <w:abstractNumId w:val="6"/>
  </w:num>
  <w:num w:numId="19">
    <w:abstractNumId w:val="15"/>
  </w:num>
  <w:num w:numId="20">
    <w:abstractNumId w:val="0"/>
  </w:num>
  <w:num w:numId="21">
    <w:abstractNumId w:val="38"/>
  </w:num>
  <w:num w:numId="22">
    <w:abstractNumId w:val="25"/>
  </w:num>
  <w:num w:numId="23">
    <w:abstractNumId w:val="7"/>
  </w:num>
  <w:num w:numId="24">
    <w:abstractNumId w:val="16"/>
  </w:num>
  <w:num w:numId="25">
    <w:abstractNumId w:val="5"/>
  </w:num>
  <w:num w:numId="26">
    <w:abstractNumId w:val="27"/>
  </w:num>
  <w:num w:numId="27">
    <w:abstractNumId w:val="44"/>
  </w:num>
  <w:num w:numId="28">
    <w:abstractNumId w:val="10"/>
  </w:num>
  <w:num w:numId="29">
    <w:abstractNumId w:val="4"/>
  </w:num>
  <w:num w:numId="30">
    <w:abstractNumId w:val="13"/>
  </w:num>
  <w:num w:numId="31">
    <w:abstractNumId w:val="35"/>
  </w:num>
  <w:num w:numId="32">
    <w:abstractNumId w:val="24"/>
  </w:num>
  <w:num w:numId="33">
    <w:abstractNumId w:val="17"/>
  </w:num>
  <w:num w:numId="34">
    <w:abstractNumId w:val="30"/>
  </w:num>
  <w:num w:numId="35">
    <w:abstractNumId w:val="31"/>
  </w:num>
  <w:num w:numId="36">
    <w:abstractNumId w:val="23"/>
  </w:num>
  <w:num w:numId="37">
    <w:abstractNumId w:val="39"/>
  </w:num>
  <w:num w:numId="38">
    <w:abstractNumId w:val="19"/>
  </w:num>
  <w:num w:numId="39">
    <w:abstractNumId w:val="11"/>
  </w:num>
  <w:num w:numId="40">
    <w:abstractNumId w:val="36"/>
  </w:num>
  <w:num w:numId="41">
    <w:abstractNumId w:val="42"/>
  </w:num>
  <w:num w:numId="42">
    <w:abstractNumId w:val="21"/>
  </w:num>
  <w:num w:numId="43">
    <w:abstractNumId w:val="20"/>
  </w:num>
  <w:num w:numId="44">
    <w:abstractNumId w:val="1"/>
  </w:num>
  <w:num w:numId="4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ko-KR" w:vendorID="64" w:dllVersion="131077" w:nlCheck="1" w:checkStyle="1"/>
  <w:activeWritingStyle w:appName="MSWord" w:lang="de-DE"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F16"/>
    <w:rsid w:val="00003D85"/>
    <w:rsid w:val="000051D5"/>
    <w:rsid w:val="000065E4"/>
    <w:rsid w:val="00006CA7"/>
    <w:rsid w:val="000074C4"/>
    <w:rsid w:val="0001010F"/>
    <w:rsid w:val="0001045A"/>
    <w:rsid w:val="00011233"/>
    <w:rsid w:val="00011F07"/>
    <w:rsid w:val="000126D3"/>
    <w:rsid w:val="00013363"/>
    <w:rsid w:val="000142F8"/>
    <w:rsid w:val="000151ED"/>
    <w:rsid w:val="000157E0"/>
    <w:rsid w:val="00016CA6"/>
    <w:rsid w:val="000216E2"/>
    <w:rsid w:val="00021BCA"/>
    <w:rsid w:val="0002294A"/>
    <w:rsid w:val="00022F39"/>
    <w:rsid w:val="00024327"/>
    <w:rsid w:val="00024738"/>
    <w:rsid w:val="00024E69"/>
    <w:rsid w:val="0002501E"/>
    <w:rsid w:val="00025EA7"/>
    <w:rsid w:val="00026109"/>
    <w:rsid w:val="00027807"/>
    <w:rsid w:val="000279E1"/>
    <w:rsid w:val="0003002E"/>
    <w:rsid w:val="00030827"/>
    <w:rsid w:val="00030C13"/>
    <w:rsid w:val="00031390"/>
    <w:rsid w:val="000313BF"/>
    <w:rsid w:val="000314E8"/>
    <w:rsid w:val="000333C6"/>
    <w:rsid w:val="00033B92"/>
    <w:rsid w:val="000340A7"/>
    <w:rsid w:val="00034229"/>
    <w:rsid w:val="000345C3"/>
    <w:rsid w:val="00034794"/>
    <w:rsid w:val="0003489E"/>
    <w:rsid w:val="0003502F"/>
    <w:rsid w:val="00035539"/>
    <w:rsid w:val="00035CBE"/>
    <w:rsid w:val="00035DFC"/>
    <w:rsid w:val="000365B0"/>
    <w:rsid w:val="00036BE5"/>
    <w:rsid w:val="00037416"/>
    <w:rsid w:val="00037E7B"/>
    <w:rsid w:val="00037F1A"/>
    <w:rsid w:val="0004186D"/>
    <w:rsid w:val="00041E83"/>
    <w:rsid w:val="0004208F"/>
    <w:rsid w:val="00042864"/>
    <w:rsid w:val="000432C4"/>
    <w:rsid w:val="0004343A"/>
    <w:rsid w:val="0004383C"/>
    <w:rsid w:val="0004451E"/>
    <w:rsid w:val="000453E3"/>
    <w:rsid w:val="0004562A"/>
    <w:rsid w:val="000457EA"/>
    <w:rsid w:val="00046B36"/>
    <w:rsid w:val="00046FB9"/>
    <w:rsid w:val="0004795A"/>
    <w:rsid w:val="000519A7"/>
    <w:rsid w:val="00053648"/>
    <w:rsid w:val="000540AC"/>
    <w:rsid w:val="000540D0"/>
    <w:rsid w:val="00056F8C"/>
    <w:rsid w:val="00057CAF"/>
    <w:rsid w:val="00057DF4"/>
    <w:rsid w:val="00057F04"/>
    <w:rsid w:val="000601B8"/>
    <w:rsid w:val="000607D1"/>
    <w:rsid w:val="00061E79"/>
    <w:rsid w:val="00063BC7"/>
    <w:rsid w:val="00064C2A"/>
    <w:rsid w:val="00065937"/>
    <w:rsid w:val="00065D91"/>
    <w:rsid w:val="000665F4"/>
    <w:rsid w:val="0006675C"/>
    <w:rsid w:val="00067477"/>
    <w:rsid w:val="00070AA8"/>
    <w:rsid w:val="000710C5"/>
    <w:rsid w:val="00072607"/>
    <w:rsid w:val="00072669"/>
    <w:rsid w:val="0007284F"/>
    <w:rsid w:val="000737E4"/>
    <w:rsid w:val="00073D6C"/>
    <w:rsid w:val="00074AE6"/>
    <w:rsid w:val="00075883"/>
    <w:rsid w:val="00075B39"/>
    <w:rsid w:val="00075EE0"/>
    <w:rsid w:val="00076984"/>
    <w:rsid w:val="00077629"/>
    <w:rsid w:val="0007767D"/>
    <w:rsid w:val="0008071A"/>
    <w:rsid w:val="000813DE"/>
    <w:rsid w:val="000827FF"/>
    <w:rsid w:val="00083700"/>
    <w:rsid w:val="00083C0D"/>
    <w:rsid w:val="00084775"/>
    <w:rsid w:val="000855D7"/>
    <w:rsid w:val="00085985"/>
    <w:rsid w:val="00085F92"/>
    <w:rsid w:val="000877F0"/>
    <w:rsid w:val="00090DBE"/>
    <w:rsid w:val="00092CA3"/>
    <w:rsid w:val="00092CF2"/>
    <w:rsid w:val="00093662"/>
    <w:rsid w:val="0009431B"/>
    <w:rsid w:val="00094C9F"/>
    <w:rsid w:val="00095186"/>
    <w:rsid w:val="00095EEC"/>
    <w:rsid w:val="000961B6"/>
    <w:rsid w:val="00096880"/>
    <w:rsid w:val="00096B6D"/>
    <w:rsid w:val="00096BDF"/>
    <w:rsid w:val="0009792E"/>
    <w:rsid w:val="00097AC8"/>
    <w:rsid w:val="00097BA0"/>
    <w:rsid w:val="000A052A"/>
    <w:rsid w:val="000A123B"/>
    <w:rsid w:val="000A1846"/>
    <w:rsid w:val="000A37B2"/>
    <w:rsid w:val="000A434F"/>
    <w:rsid w:val="000A6BEB"/>
    <w:rsid w:val="000A6EF9"/>
    <w:rsid w:val="000B02A2"/>
    <w:rsid w:val="000B035C"/>
    <w:rsid w:val="000B1DC7"/>
    <w:rsid w:val="000B2143"/>
    <w:rsid w:val="000B39D1"/>
    <w:rsid w:val="000B4674"/>
    <w:rsid w:val="000B4F19"/>
    <w:rsid w:val="000B548B"/>
    <w:rsid w:val="000B5A7A"/>
    <w:rsid w:val="000B5DB4"/>
    <w:rsid w:val="000B7AF7"/>
    <w:rsid w:val="000B7AFF"/>
    <w:rsid w:val="000C09E2"/>
    <w:rsid w:val="000C150C"/>
    <w:rsid w:val="000C1E13"/>
    <w:rsid w:val="000C1F0A"/>
    <w:rsid w:val="000C25DD"/>
    <w:rsid w:val="000C2C77"/>
    <w:rsid w:val="000C2F79"/>
    <w:rsid w:val="000C3946"/>
    <w:rsid w:val="000C3E04"/>
    <w:rsid w:val="000C435E"/>
    <w:rsid w:val="000C4717"/>
    <w:rsid w:val="000C5E30"/>
    <w:rsid w:val="000C6E5F"/>
    <w:rsid w:val="000D08B6"/>
    <w:rsid w:val="000D0F01"/>
    <w:rsid w:val="000D3B96"/>
    <w:rsid w:val="000D5936"/>
    <w:rsid w:val="000D6005"/>
    <w:rsid w:val="000D6A4A"/>
    <w:rsid w:val="000D72BA"/>
    <w:rsid w:val="000D767E"/>
    <w:rsid w:val="000D7835"/>
    <w:rsid w:val="000E1B1E"/>
    <w:rsid w:val="000E1BEA"/>
    <w:rsid w:val="000E1C06"/>
    <w:rsid w:val="000E1D27"/>
    <w:rsid w:val="000E3D2E"/>
    <w:rsid w:val="000E5054"/>
    <w:rsid w:val="000E58BA"/>
    <w:rsid w:val="000E58FC"/>
    <w:rsid w:val="000E5A23"/>
    <w:rsid w:val="000E5A43"/>
    <w:rsid w:val="000E62B1"/>
    <w:rsid w:val="000E70FC"/>
    <w:rsid w:val="000E7BB6"/>
    <w:rsid w:val="000F20BC"/>
    <w:rsid w:val="000F2FDF"/>
    <w:rsid w:val="000F47BF"/>
    <w:rsid w:val="000F5908"/>
    <w:rsid w:val="000F59C0"/>
    <w:rsid w:val="000F5CE9"/>
    <w:rsid w:val="000F5EC9"/>
    <w:rsid w:val="000F60F2"/>
    <w:rsid w:val="000F661A"/>
    <w:rsid w:val="000F683A"/>
    <w:rsid w:val="000F68BE"/>
    <w:rsid w:val="000F730D"/>
    <w:rsid w:val="001016EA"/>
    <w:rsid w:val="00102647"/>
    <w:rsid w:val="00103DD1"/>
    <w:rsid w:val="00104744"/>
    <w:rsid w:val="00105EFB"/>
    <w:rsid w:val="00105F1C"/>
    <w:rsid w:val="0010731A"/>
    <w:rsid w:val="0010791F"/>
    <w:rsid w:val="00110424"/>
    <w:rsid w:val="0011095B"/>
    <w:rsid w:val="001112FC"/>
    <w:rsid w:val="00111BCC"/>
    <w:rsid w:val="0011659E"/>
    <w:rsid w:val="001174F1"/>
    <w:rsid w:val="001178C1"/>
    <w:rsid w:val="0012015D"/>
    <w:rsid w:val="0012150C"/>
    <w:rsid w:val="00121B0C"/>
    <w:rsid w:val="00121D2E"/>
    <w:rsid w:val="001244FE"/>
    <w:rsid w:val="0012451B"/>
    <w:rsid w:val="00125194"/>
    <w:rsid w:val="0012574C"/>
    <w:rsid w:val="00125C3D"/>
    <w:rsid w:val="001264FC"/>
    <w:rsid w:val="00126B97"/>
    <w:rsid w:val="0013026B"/>
    <w:rsid w:val="00130D32"/>
    <w:rsid w:val="001311C6"/>
    <w:rsid w:val="00131749"/>
    <w:rsid w:val="001317EC"/>
    <w:rsid w:val="0013231B"/>
    <w:rsid w:val="00132FB5"/>
    <w:rsid w:val="0013331B"/>
    <w:rsid w:val="00133EBA"/>
    <w:rsid w:val="001353AD"/>
    <w:rsid w:val="00135615"/>
    <w:rsid w:val="0013685A"/>
    <w:rsid w:val="00136B3D"/>
    <w:rsid w:val="0013701C"/>
    <w:rsid w:val="00140339"/>
    <w:rsid w:val="00140863"/>
    <w:rsid w:val="001421E7"/>
    <w:rsid w:val="00142267"/>
    <w:rsid w:val="001424D0"/>
    <w:rsid w:val="00142CC0"/>
    <w:rsid w:val="0014485A"/>
    <w:rsid w:val="001456CF"/>
    <w:rsid w:val="00145863"/>
    <w:rsid w:val="00146FEF"/>
    <w:rsid w:val="0014703D"/>
    <w:rsid w:val="0014734D"/>
    <w:rsid w:val="00147809"/>
    <w:rsid w:val="001478B5"/>
    <w:rsid w:val="001501B9"/>
    <w:rsid w:val="00150740"/>
    <w:rsid w:val="0015163E"/>
    <w:rsid w:val="00151D3F"/>
    <w:rsid w:val="001524E8"/>
    <w:rsid w:val="00152D3B"/>
    <w:rsid w:val="00154359"/>
    <w:rsid w:val="001549BF"/>
    <w:rsid w:val="00154EA8"/>
    <w:rsid w:val="00155C30"/>
    <w:rsid w:val="00155C94"/>
    <w:rsid w:val="001568E5"/>
    <w:rsid w:val="00156D3B"/>
    <w:rsid w:val="00157A29"/>
    <w:rsid w:val="00160B52"/>
    <w:rsid w:val="0016289D"/>
    <w:rsid w:val="001629AE"/>
    <w:rsid w:val="0016305A"/>
    <w:rsid w:val="00163452"/>
    <w:rsid w:val="001636CF"/>
    <w:rsid w:val="001641CB"/>
    <w:rsid w:val="00164A79"/>
    <w:rsid w:val="0016515E"/>
    <w:rsid w:val="001659D2"/>
    <w:rsid w:val="00165C1C"/>
    <w:rsid w:val="00166F3E"/>
    <w:rsid w:val="00167309"/>
    <w:rsid w:val="00171239"/>
    <w:rsid w:val="00171EB6"/>
    <w:rsid w:val="0017357C"/>
    <w:rsid w:val="0017409C"/>
    <w:rsid w:val="0017576E"/>
    <w:rsid w:val="0017586F"/>
    <w:rsid w:val="0017680C"/>
    <w:rsid w:val="001769BC"/>
    <w:rsid w:val="00177EDE"/>
    <w:rsid w:val="00177F47"/>
    <w:rsid w:val="001812AA"/>
    <w:rsid w:val="00182244"/>
    <w:rsid w:val="0018254D"/>
    <w:rsid w:val="00183826"/>
    <w:rsid w:val="00184726"/>
    <w:rsid w:val="00185006"/>
    <w:rsid w:val="0019042B"/>
    <w:rsid w:val="00190DA7"/>
    <w:rsid w:val="001916C2"/>
    <w:rsid w:val="00192853"/>
    <w:rsid w:val="001944A5"/>
    <w:rsid w:val="00195872"/>
    <w:rsid w:val="00196D15"/>
    <w:rsid w:val="001A0592"/>
    <w:rsid w:val="001A06CF"/>
    <w:rsid w:val="001A0F8C"/>
    <w:rsid w:val="001A16CB"/>
    <w:rsid w:val="001A229C"/>
    <w:rsid w:val="001A2D1C"/>
    <w:rsid w:val="001A3443"/>
    <w:rsid w:val="001A4AE6"/>
    <w:rsid w:val="001A79DB"/>
    <w:rsid w:val="001B0137"/>
    <w:rsid w:val="001B1B06"/>
    <w:rsid w:val="001B4EC4"/>
    <w:rsid w:val="001B4F57"/>
    <w:rsid w:val="001B54A4"/>
    <w:rsid w:val="001B6227"/>
    <w:rsid w:val="001C10A9"/>
    <w:rsid w:val="001C17E9"/>
    <w:rsid w:val="001C21F8"/>
    <w:rsid w:val="001C2C7B"/>
    <w:rsid w:val="001C2D2D"/>
    <w:rsid w:val="001C2D4B"/>
    <w:rsid w:val="001C34D4"/>
    <w:rsid w:val="001C4EBA"/>
    <w:rsid w:val="001C6987"/>
    <w:rsid w:val="001D0422"/>
    <w:rsid w:val="001D1CF3"/>
    <w:rsid w:val="001D22B6"/>
    <w:rsid w:val="001D24B9"/>
    <w:rsid w:val="001D3174"/>
    <w:rsid w:val="001D34A0"/>
    <w:rsid w:val="001D4C26"/>
    <w:rsid w:val="001D6325"/>
    <w:rsid w:val="001D6606"/>
    <w:rsid w:val="001D7ED8"/>
    <w:rsid w:val="001E03E1"/>
    <w:rsid w:val="001E0630"/>
    <w:rsid w:val="001E1B36"/>
    <w:rsid w:val="001E2168"/>
    <w:rsid w:val="001E2E28"/>
    <w:rsid w:val="001E3A19"/>
    <w:rsid w:val="001E6217"/>
    <w:rsid w:val="001E7579"/>
    <w:rsid w:val="001F2B7E"/>
    <w:rsid w:val="001F323F"/>
    <w:rsid w:val="001F3716"/>
    <w:rsid w:val="001F5C89"/>
    <w:rsid w:val="001F6891"/>
    <w:rsid w:val="001F6A93"/>
    <w:rsid w:val="001F7474"/>
    <w:rsid w:val="00200004"/>
    <w:rsid w:val="002006C5"/>
    <w:rsid w:val="00200F92"/>
    <w:rsid w:val="002022A5"/>
    <w:rsid w:val="00202B40"/>
    <w:rsid w:val="00203833"/>
    <w:rsid w:val="00204A36"/>
    <w:rsid w:val="00205021"/>
    <w:rsid w:val="002055AE"/>
    <w:rsid w:val="00206CE0"/>
    <w:rsid w:val="00207B08"/>
    <w:rsid w:val="00210D54"/>
    <w:rsid w:val="00212263"/>
    <w:rsid w:val="002133C4"/>
    <w:rsid w:val="00214DB5"/>
    <w:rsid w:val="0021514E"/>
    <w:rsid w:val="00215EFA"/>
    <w:rsid w:val="0022109A"/>
    <w:rsid w:val="002212DD"/>
    <w:rsid w:val="0022292E"/>
    <w:rsid w:val="00224060"/>
    <w:rsid w:val="002262A7"/>
    <w:rsid w:val="00226603"/>
    <w:rsid w:val="002270D6"/>
    <w:rsid w:val="0022730B"/>
    <w:rsid w:val="00230462"/>
    <w:rsid w:val="00230906"/>
    <w:rsid w:val="00230C11"/>
    <w:rsid w:val="002339E1"/>
    <w:rsid w:val="00236012"/>
    <w:rsid w:val="002369FE"/>
    <w:rsid w:val="00237EB9"/>
    <w:rsid w:val="00242AD5"/>
    <w:rsid w:val="00245A91"/>
    <w:rsid w:val="00246C73"/>
    <w:rsid w:val="002471A3"/>
    <w:rsid w:val="002478AE"/>
    <w:rsid w:val="00250AA2"/>
    <w:rsid w:val="002520C0"/>
    <w:rsid w:val="00252EE2"/>
    <w:rsid w:val="002534EF"/>
    <w:rsid w:val="0025350F"/>
    <w:rsid w:val="002536C3"/>
    <w:rsid w:val="00254425"/>
    <w:rsid w:val="0025486C"/>
    <w:rsid w:val="002559F5"/>
    <w:rsid w:val="002570CB"/>
    <w:rsid w:val="0025726E"/>
    <w:rsid w:val="00262910"/>
    <w:rsid w:val="002629DE"/>
    <w:rsid w:val="002630CF"/>
    <w:rsid w:val="00263214"/>
    <w:rsid w:val="002644DD"/>
    <w:rsid w:val="00265369"/>
    <w:rsid w:val="00270C19"/>
    <w:rsid w:val="00271DDE"/>
    <w:rsid w:val="002720B7"/>
    <w:rsid w:val="00273FDC"/>
    <w:rsid w:val="0027437A"/>
    <w:rsid w:val="002747BD"/>
    <w:rsid w:val="002753B7"/>
    <w:rsid w:val="0027546F"/>
    <w:rsid w:val="00275AFE"/>
    <w:rsid w:val="00275E87"/>
    <w:rsid w:val="00275F8E"/>
    <w:rsid w:val="002768FB"/>
    <w:rsid w:val="00276A00"/>
    <w:rsid w:val="00277C4C"/>
    <w:rsid w:val="0028382D"/>
    <w:rsid w:val="00283C7D"/>
    <w:rsid w:val="002842A2"/>
    <w:rsid w:val="002847EC"/>
    <w:rsid w:val="00284F2B"/>
    <w:rsid w:val="00286060"/>
    <w:rsid w:val="00286919"/>
    <w:rsid w:val="00287213"/>
    <w:rsid w:val="00290296"/>
    <w:rsid w:val="00292168"/>
    <w:rsid w:val="0029315C"/>
    <w:rsid w:val="00293422"/>
    <w:rsid w:val="002947FB"/>
    <w:rsid w:val="00294D71"/>
    <w:rsid w:val="00295A12"/>
    <w:rsid w:val="00297730"/>
    <w:rsid w:val="00297B42"/>
    <w:rsid w:val="002A0248"/>
    <w:rsid w:val="002A21CE"/>
    <w:rsid w:val="002A2A36"/>
    <w:rsid w:val="002A2D8C"/>
    <w:rsid w:val="002A4582"/>
    <w:rsid w:val="002A4811"/>
    <w:rsid w:val="002A4A8A"/>
    <w:rsid w:val="002A5A79"/>
    <w:rsid w:val="002A5E95"/>
    <w:rsid w:val="002A5F0D"/>
    <w:rsid w:val="002A79EE"/>
    <w:rsid w:val="002B0536"/>
    <w:rsid w:val="002B05C5"/>
    <w:rsid w:val="002B0D0D"/>
    <w:rsid w:val="002B1C87"/>
    <w:rsid w:val="002B2524"/>
    <w:rsid w:val="002B3146"/>
    <w:rsid w:val="002B3216"/>
    <w:rsid w:val="002B4ECE"/>
    <w:rsid w:val="002B5F73"/>
    <w:rsid w:val="002B6585"/>
    <w:rsid w:val="002B732F"/>
    <w:rsid w:val="002B7AE3"/>
    <w:rsid w:val="002B7F15"/>
    <w:rsid w:val="002C0132"/>
    <w:rsid w:val="002C15FC"/>
    <w:rsid w:val="002C3036"/>
    <w:rsid w:val="002C3802"/>
    <w:rsid w:val="002C4460"/>
    <w:rsid w:val="002C44EE"/>
    <w:rsid w:val="002C5178"/>
    <w:rsid w:val="002C588E"/>
    <w:rsid w:val="002C596A"/>
    <w:rsid w:val="002C711B"/>
    <w:rsid w:val="002C7AB9"/>
    <w:rsid w:val="002C7BFC"/>
    <w:rsid w:val="002D02CC"/>
    <w:rsid w:val="002D0442"/>
    <w:rsid w:val="002D095C"/>
    <w:rsid w:val="002D0A00"/>
    <w:rsid w:val="002D0B72"/>
    <w:rsid w:val="002D1D5F"/>
    <w:rsid w:val="002D2289"/>
    <w:rsid w:val="002D3558"/>
    <w:rsid w:val="002D3F64"/>
    <w:rsid w:val="002D4965"/>
    <w:rsid w:val="002D619C"/>
    <w:rsid w:val="002D69A1"/>
    <w:rsid w:val="002D7150"/>
    <w:rsid w:val="002D767E"/>
    <w:rsid w:val="002E1EEF"/>
    <w:rsid w:val="002E3518"/>
    <w:rsid w:val="002E423A"/>
    <w:rsid w:val="002E4886"/>
    <w:rsid w:val="002E4F84"/>
    <w:rsid w:val="002E5D72"/>
    <w:rsid w:val="002E6861"/>
    <w:rsid w:val="002E7609"/>
    <w:rsid w:val="002F06A8"/>
    <w:rsid w:val="002F192F"/>
    <w:rsid w:val="002F2986"/>
    <w:rsid w:val="002F2FDB"/>
    <w:rsid w:val="002F462F"/>
    <w:rsid w:val="002F4D9C"/>
    <w:rsid w:val="002F7E72"/>
    <w:rsid w:val="00300102"/>
    <w:rsid w:val="00301EB7"/>
    <w:rsid w:val="0030384A"/>
    <w:rsid w:val="003055C4"/>
    <w:rsid w:val="003076F9"/>
    <w:rsid w:val="00311251"/>
    <w:rsid w:val="00311CA4"/>
    <w:rsid w:val="00316C06"/>
    <w:rsid w:val="00317596"/>
    <w:rsid w:val="003178D4"/>
    <w:rsid w:val="00317AAB"/>
    <w:rsid w:val="003215C8"/>
    <w:rsid w:val="003216FC"/>
    <w:rsid w:val="0032188F"/>
    <w:rsid w:val="00322252"/>
    <w:rsid w:val="003225AA"/>
    <w:rsid w:val="00322703"/>
    <w:rsid w:val="00323935"/>
    <w:rsid w:val="00324D80"/>
    <w:rsid w:val="00324F58"/>
    <w:rsid w:val="00325ACE"/>
    <w:rsid w:val="00326794"/>
    <w:rsid w:val="00330378"/>
    <w:rsid w:val="00330E9B"/>
    <w:rsid w:val="00331BAE"/>
    <w:rsid w:val="00332AD4"/>
    <w:rsid w:val="003342AE"/>
    <w:rsid w:val="00334C6B"/>
    <w:rsid w:val="00334E0C"/>
    <w:rsid w:val="00336026"/>
    <w:rsid w:val="00336BB0"/>
    <w:rsid w:val="0033767E"/>
    <w:rsid w:val="00337EE1"/>
    <w:rsid w:val="00340C60"/>
    <w:rsid w:val="00340CF7"/>
    <w:rsid w:val="0034111C"/>
    <w:rsid w:val="00341298"/>
    <w:rsid w:val="003415A5"/>
    <w:rsid w:val="00341E09"/>
    <w:rsid w:val="0034201B"/>
    <w:rsid w:val="00342DD1"/>
    <w:rsid w:val="00342F9D"/>
    <w:rsid w:val="003433F5"/>
    <w:rsid w:val="00344349"/>
    <w:rsid w:val="003458E5"/>
    <w:rsid w:val="00345AD6"/>
    <w:rsid w:val="003463A6"/>
    <w:rsid w:val="00346892"/>
    <w:rsid w:val="00351317"/>
    <w:rsid w:val="003526EA"/>
    <w:rsid w:val="00352B82"/>
    <w:rsid w:val="00352D21"/>
    <w:rsid w:val="0035319F"/>
    <w:rsid w:val="00353AE8"/>
    <w:rsid w:val="00353BAF"/>
    <w:rsid w:val="00353D2A"/>
    <w:rsid w:val="00355ED6"/>
    <w:rsid w:val="00357810"/>
    <w:rsid w:val="00357E50"/>
    <w:rsid w:val="0036006D"/>
    <w:rsid w:val="00360219"/>
    <w:rsid w:val="00360714"/>
    <w:rsid w:val="00360972"/>
    <w:rsid w:val="00361804"/>
    <w:rsid w:val="0036430E"/>
    <w:rsid w:val="003646F3"/>
    <w:rsid w:val="0036570C"/>
    <w:rsid w:val="00365A80"/>
    <w:rsid w:val="00365F89"/>
    <w:rsid w:val="00367988"/>
    <w:rsid w:val="0037094A"/>
    <w:rsid w:val="00370BF1"/>
    <w:rsid w:val="0037149D"/>
    <w:rsid w:val="00371F21"/>
    <w:rsid w:val="00372392"/>
    <w:rsid w:val="00372606"/>
    <w:rsid w:val="00372F00"/>
    <w:rsid w:val="00373C1F"/>
    <w:rsid w:val="0037481C"/>
    <w:rsid w:val="00374CA5"/>
    <w:rsid w:val="00376371"/>
    <w:rsid w:val="00381F0F"/>
    <w:rsid w:val="00382FA0"/>
    <w:rsid w:val="0038354A"/>
    <w:rsid w:val="00383DE3"/>
    <w:rsid w:val="00385A1D"/>
    <w:rsid w:val="003866D3"/>
    <w:rsid w:val="003867E4"/>
    <w:rsid w:val="00386DC6"/>
    <w:rsid w:val="0039011D"/>
    <w:rsid w:val="00392158"/>
    <w:rsid w:val="00392900"/>
    <w:rsid w:val="00392DDE"/>
    <w:rsid w:val="00392FE0"/>
    <w:rsid w:val="0039378D"/>
    <w:rsid w:val="00393BF0"/>
    <w:rsid w:val="00393F27"/>
    <w:rsid w:val="003960F1"/>
    <w:rsid w:val="00396FDC"/>
    <w:rsid w:val="0039748E"/>
    <w:rsid w:val="003975EB"/>
    <w:rsid w:val="003A252B"/>
    <w:rsid w:val="003A3D39"/>
    <w:rsid w:val="003A4250"/>
    <w:rsid w:val="003A4808"/>
    <w:rsid w:val="003A515A"/>
    <w:rsid w:val="003A5696"/>
    <w:rsid w:val="003A56ED"/>
    <w:rsid w:val="003B014A"/>
    <w:rsid w:val="003B22FF"/>
    <w:rsid w:val="003B3FB5"/>
    <w:rsid w:val="003B404D"/>
    <w:rsid w:val="003B42B0"/>
    <w:rsid w:val="003B4354"/>
    <w:rsid w:val="003B49DA"/>
    <w:rsid w:val="003B5FD6"/>
    <w:rsid w:val="003B6B10"/>
    <w:rsid w:val="003B6BD6"/>
    <w:rsid w:val="003B7803"/>
    <w:rsid w:val="003B7877"/>
    <w:rsid w:val="003B7C4E"/>
    <w:rsid w:val="003B7C88"/>
    <w:rsid w:val="003C052C"/>
    <w:rsid w:val="003C07C1"/>
    <w:rsid w:val="003C0A39"/>
    <w:rsid w:val="003C1A31"/>
    <w:rsid w:val="003C1E7F"/>
    <w:rsid w:val="003C1FD2"/>
    <w:rsid w:val="003C21F6"/>
    <w:rsid w:val="003C301B"/>
    <w:rsid w:val="003C368C"/>
    <w:rsid w:val="003C4260"/>
    <w:rsid w:val="003C4FEA"/>
    <w:rsid w:val="003C62EA"/>
    <w:rsid w:val="003C6C24"/>
    <w:rsid w:val="003D00E9"/>
    <w:rsid w:val="003D00FD"/>
    <w:rsid w:val="003D0378"/>
    <w:rsid w:val="003D0721"/>
    <w:rsid w:val="003D0945"/>
    <w:rsid w:val="003D0A3A"/>
    <w:rsid w:val="003D11BD"/>
    <w:rsid w:val="003D181D"/>
    <w:rsid w:val="003D2E32"/>
    <w:rsid w:val="003D34DA"/>
    <w:rsid w:val="003D3898"/>
    <w:rsid w:val="003D3CC0"/>
    <w:rsid w:val="003D3EBE"/>
    <w:rsid w:val="003D430F"/>
    <w:rsid w:val="003D60E3"/>
    <w:rsid w:val="003D6DF6"/>
    <w:rsid w:val="003E0AE9"/>
    <w:rsid w:val="003E1664"/>
    <w:rsid w:val="003E24C0"/>
    <w:rsid w:val="003E3626"/>
    <w:rsid w:val="003E53A7"/>
    <w:rsid w:val="003E6D75"/>
    <w:rsid w:val="003E7233"/>
    <w:rsid w:val="003E7743"/>
    <w:rsid w:val="003E7885"/>
    <w:rsid w:val="003E7FCD"/>
    <w:rsid w:val="003F022C"/>
    <w:rsid w:val="003F0766"/>
    <w:rsid w:val="003F0D4F"/>
    <w:rsid w:val="003F0D6C"/>
    <w:rsid w:val="003F1272"/>
    <w:rsid w:val="003F1524"/>
    <w:rsid w:val="003F1D23"/>
    <w:rsid w:val="003F24ED"/>
    <w:rsid w:val="003F65D5"/>
    <w:rsid w:val="003F74DB"/>
    <w:rsid w:val="003F7B2B"/>
    <w:rsid w:val="00400920"/>
    <w:rsid w:val="0040133B"/>
    <w:rsid w:val="00402883"/>
    <w:rsid w:val="00405281"/>
    <w:rsid w:val="00406808"/>
    <w:rsid w:val="004069BC"/>
    <w:rsid w:val="004111AC"/>
    <w:rsid w:val="00411E13"/>
    <w:rsid w:val="00411E9A"/>
    <w:rsid w:val="004121DE"/>
    <w:rsid w:val="00413982"/>
    <w:rsid w:val="00414072"/>
    <w:rsid w:val="00414A60"/>
    <w:rsid w:val="00415944"/>
    <w:rsid w:val="004162E0"/>
    <w:rsid w:val="00417CA2"/>
    <w:rsid w:val="00420005"/>
    <w:rsid w:val="0042362A"/>
    <w:rsid w:val="00423B91"/>
    <w:rsid w:val="004249BA"/>
    <w:rsid w:val="00424A7F"/>
    <w:rsid w:val="0042520A"/>
    <w:rsid w:val="0042570A"/>
    <w:rsid w:val="00426689"/>
    <w:rsid w:val="00427D90"/>
    <w:rsid w:val="00427DE4"/>
    <w:rsid w:val="004302D8"/>
    <w:rsid w:val="004309ED"/>
    <w:rsid w:val="00430A75"/>
    <w:rsid w:val="00432A2C"/>
    <w:rsid w:val="00433950"/>
    <w:rsid w:val="00433EA4"/>
    <w:rsid w:val="00434061"/>
    <w:rsid w:val="00434481"/>
    <w:rsid w:val="004358EE"/>
    <w:rsid w:val="004368D1"/>
    <w:rsid w:val="00436E37"/>
    <w:rsid w:val="004373D5"/>
    <w:rsid w:val="00440B2D"/>
    <w:rsid w:val="00440C7A"/>
    <w:rsid w:val="004414DA"/>
    <w:rsid w:val="00441554"/>
    <w:rsid w:val="00441858"/>
    <w:rsid w:val="00442234"/>
    <w:rsid w:val="0044325F"/>
    <w:rsid w:val="00446398"/>
    <w:rsid w:val="00450155"/>
    <w:rsid w:val="004510B9"/>
    <w:rsid w:val="0045113B"/>
    <w:rsid w:val="004511BA"/>
    <w:rsid w:val="0045240A"/>
    <w:rsid w:val="00452FBC"/>
    <w:rsid w:val="0045300C"/>
    <w:rsid w:val="00453341"/>
    <w:rsid w:val="0045409D"/>
    <w:rsid w:val="004576B8"/>
    <w:rsid w:val="004647A2"/>
    <w:rsid w:val="00464C8E"/>
    <w:rsid w:val="004655F0"/>
    <w:rsid w:val="00466430"/>
    <w:rsid w:val="00466AF6"/>
    <w:rsid w:val="00466D5A"/>
    <w:rsid w:val="004676AE"/>
    <w:rsid w:val="00467A21"/>
    <w:rsid w:val="00467BD9"/>
    <w:rsid w:val="00471BFA"/>
    <w:rsid w:val="004734D0"/>
    <w:rsid w:val="00473EA2"/>
    <w:rsid w:val="00474D01"/>
    <w:rsid w:val="00475532"/>
    <w:rsid w:val="00476379"/>
    <w:rsid w:val="00476482"/>
    <w:rsid w:val="00476B1E"/>
    <w:rsid w:val="00477AFB"/>
    <w:rsid w:val="0048067A"/>
    <w:rsid w:val="00480BF1"/>
    <w:rsid w:val="00482440"/>
    <w:rsid w:val="00483518"/>
    <w:rsid w:val="00485898"/>
    <w:rsid w:val="00486086"/>
    <w:rsid w:val="00486349"/>
    <w:rsid w:val="00487762"/>
    <w:rsid w:val="00487C62"/>
    <w:rsid w:val="00490747"/>
    <w:rsid w:val="00491018"/>
    <w:rsid w:val="00491D7C"/>
    <w:rsid w:val="004924EF"/>
    <w:rsid w:val="004935C5"/>
    <w:rsid w:val="004937B6"/>
    <w:rsid w:val="004940D6"/>
    <w:rsid w:val="004945AD"/>
    <w:rsid w:val="00494D11"/>
    <w:rsid w:val="004956EB"/>
    <w:rsid w:val="004956FA"/>
    <w:rsid w:val="0049638F"/>
    <w:rsid w:val="004965B9"/>
    <w:rsid w:val="00496831"/>
    <w:rsid w:val="00496B24"/>
    <w:rsid w:val="0049710C"/>
    <w:rsid w:val="00497858"/>
    <w:rsid w:val="004A113E"/>
    <w:rsid w:val="004A183B"/>
    <w:rsid w:val="004A34B1"/>
    <w:rsid w:val="004A39B5"/>
    <w:rsid w:val="004A4E7C"/>
    <w:rsid w:val="004A5B1D"/>
    <w:rsid w:val="004B1897"/>
    <w:rsid w:val="004B25FC"/>
    <w:rsid w:val="004B280D"/>
    <w:rsid w:val="004B2911"/>
    <w:rsid w:val="004B3BB1"/>
    <w:rsid w:val="004B4EDB"/>
    <w:rsid w:val="004B5AB6"/>
    <w:rsid w:val="004B5BD6"/>
    <w:rsid w:val="004B6AA1"/>
    <w:rsid w:val="004B7748"/>
    <w:rsid w:val="004B7FF0"/>
    <w:rsid w:val="004C1239"/>
    <w:rsid w:val="004C21BB"/>
    <w:rsid w:val="004C24E0"/>
    <w:rsid w:val="004C359F"/>
    <w:rsid w:val="004C3A0A"/>
    <w:rsid w:val="004C4EDC"/>
    <w:rsid w:val="004C55F6"/>
    <w:rsid w:val="004C606A"/>
    <w:rsid w:val="004C7095"/>
    <w:rsid w:val="004C7A21"/>
    <w:rsid w:val="004D111C"/>
    <w:rsid w:val="004D1F99"/>
    <w:rsid w:val="004D3672"/>
    <w:rsid w:val="004D4312"/>
    <w:rsid w:val="004D45F5"/>
    <w:rsid w:val="004D47E7"/>
    <w:rsid w:val="004D4A62"/>
    <w:rsid w:val="004D53C7"/>
    <w:rsid w:val="004D588B"/>
    <w:rsid w:val="004D59A3"/>
    <w:rsid w:val="004D6F39"/>
    <w:rsid w:val="004D7A6F"/>
    <w:rsid w:val="004E1054"/>
    <w:rsid w:val="004E22D8"/>
    <w:rsid w:val="004E27CA"/>
    <w:rsid w:val="004E5745"/>
    <w:rsid w:val="004E597E"/>
    <w:rsid w:val="004E60DE"/>
    <w:rsid w:val="004E717D"/>
    <w:rsid w:val="004E7C35"/>
    <w:rsid w:val="004F0350"/>
    <w:rsid w:val="004F0419"/>
    <w:rsid w:val="004F0DB4"/>
    <w:rsid w:val="004F2F1C"/>
    <w:rsid w:val="004F3BFD"/>
    <w:rsid w:val="004F6546"/>
    <w:rsid w:val="004F68BB"/>
    <w:rsid w:val="004F7309"/>
    <w:rsid w:val="004F730B"/>
    <w:rsid w:val="004F7A38"/>
    <w:rsid w:val="0050032A"/>
    <w:rsid w:val="00500F6E"/>
    <w:rsid w:val="00501F44"/>
    <w:rsid w:val="00503CB7"/>
    <w:rsid w:val="005042DB"/>
    <w:rsid w:val="00504583"/>
    <w:rsid w:val="00506AF2"/>
    <w:rsid w:val="0050752D"/>
    <w:rsid w:val="00510A33"/>
    <w:rsid w:val="00511061"/>
    <w:rsid w:val="0051174A"/>
    <w:rsid w:val="00512D99"/>
    <w:rsid w:val="005137FD"/>
    <w:rsid w:val="0051390F"/>
    <w:rsid w:val="00513985"/>
    <w:rsid w:val="00513B79"/>
    <w:rsid w:val="0051423C"/>
    <w:rsid w:val="00515349"/>
    <w:rsid w:val="00515C18"/>
    <w:rsid w:val="00516DB8"/>
    <w:rsid w:val="00517383"/>
    <w:rsid w:val="00517FBC"/>
    <w:rsid w:val="00517FBD"/>
    <w:rsid w:val="00521C7A"/>
    <w:rsid w:val="00522183"/>
    <w:rsid w:val="00522D32"/>
    <w:rsid w:val="00523D05"/>
    <w:rsid w:val="00527556"/>
    <w:rsid w:val="00530186"/>
    <w:rsid w:val="005308EF"/>
    <w:rsid w:val="00530EE8"/>
    <w:rsid w:val="0053214C"/>
    <w:rsid w:val="0053241C"/>
    <w:rsid w:val="005326F2"/>
    <w:rsid w:val="00532EC8"/>
    <w:rsid w:val="00533808"/>
    <w:rsid w:val="00535778"/>
    <w:rsid w:val="005362A0"/>
    <w:rsid w:val="005367C5"/>
    <w:rsid w:val="00540C1C"/>
    <w:rsid w:val="00541F56"/>
    <w:rsid w:val="00541FC0"/>
    <w:rsid w:val="00542D34"/>
    <w:rsid w:val="0054341B"/>
    <w:rsid w:val="00544767"/>
    <w:rsid w:val="00544C93"/>
    <w:rsid w:val="00544DC0"/>
    <w:rsid w:val="0054521C"/>
    <w:rsid w:val="00545E51"/>
    <w:rsid w:val="00545FB1"/>
    <w:rsid w:val="005460E7"/>
    <w:rsid w:val="00546450"/>
    <w:rsid w:val="00546AAC"/>
    <w:rsid w:val="0055147A"/>
    <w:rsid w:val="005526E6"/>
    <w:rsid w:val="005537F3"/>
    <w:rsid w:val="00553975"/>
    <w:rsid w:val="005555A6"/>
    <w:rsid w:val="00555836"/>
    <w:rsid w:val="00556CB9"/>
    <w:rsid w:val="00556F33"/>
    <w:rsid w:val="0056212B"/>
    <w:rsid w:val="0056263D"/>
    <w:rsid w:val="0056280F"/>
    <w:rsid w:val="00562B6D"/>
    <w:rsid w:val="00563EE2"/>
    <w:rsid w:val="0056473F"/>
    <w:rsid w:val="0056532B"/>
    <w:rsid w:val="00565AC5"/>
    <w:rsid w:val="00565F90"/>
    <w:rsid w:val="00566AA2"/>
    <w:rsid w:val="00567817"/>
    <w:rsid w:val="00570B95"/>
    <w:rsid w:val="005711A4"/>
    <w:rsid w:val="00571793"/>
    <w:rsid w:val="00571CD5"/>
    <w:rsid w:val="00571E16"/>
    <w:rsid w:val="00572EE8"/>
    <w:rsid w:val="005744A3"/>
    <w:rsid w:val="00574B1C"/>
    <w:rsid w:val="00575C08"/>
    <w:rsid w:val="00576EDC"/>
    <w:rsid w:val="00577D5D"/>
    <w:rsid w:val="00580C0C"/>
    <w:rsid w:val="00582183"/>
    <w:rsid w:val="005831CB"/>
    <w:rsid w:val="00584AEE"/>
    <w:rsid w:val="005850E7"/>
    <w:rsid w:val="005852BE"/>
    <w:rsid w:val="005857B0"/>
    <w:rsid w:val="0059251F"/>
    <w:rsid w:val="005930CF"/>
    <w:rsid w:val="00593C59"/>
    <w:rsid w:val="00594109"/>
    <w:rsid w:val="005942C7"/>
    <w:rsid w:val="00594BC1"/>
    <w:rsid w:val="00594E09"/>
    <w:rsid w:val="005969EC"/>
    <w:rsid w:val="00596B31"/>
    <w:rsid w:val="00596CC6"/>
    <w:rsid w:val="005A0AB7"/>
    <w:rsid w:val="005A27D8"/>
    <w:rsid w:val="005A2B0C"/>
    <w:rsid w:val="005A2FE7"/>
    <w:rsid w:val="005A3713"/>
    <w:rsid w:val="005A44A0"/>
    <w:rsid w:val="005A758D"/>
    <w:rsid w:val="005B08B4"/>
    <w:rsid w:val="005B1341"/>
    <w:rsid w:val="005B16C1"/>
    <w:rsid w:val="005B25C9"/>
    <w:rsid w:val="005B26B3"/>
    <w:rsid w:val="005B2E7E"/>
    <w:rsid w:val="005B391B"/>
    <w:rsid w:val="005B407C"/>
    <w:rsid w:val="005B4496"/>
    <w:rsid w:val="005B4D41"/>
    <w:rsid w:val="005B5208"/>
    <w:rsid w:val="005B61A3"/>
    <w:rsid w:val="005B62AD"/>
    <w:rsid w:val="005B74DB"/>
    <w:rsid w:val="005B7C2E"/>
    <w:rsid w:val="005C025A"/>
    <w:rsid w:val="005C08F7"/>
    <w:rsid w:val="005C0A9A"/>
    <w:rsid w:val="005C1518"/>
    <w:rsid w:val="005C23CC"/>
    <w:rsid w:val="005C2453"/>
    <w:rsid w:val="005C46DB"/>
    <w:rsid w:val="005C4EA5"/>
    <w:rsid w:val="005C52EE"/>
    <w:rsid w:val="005C5B3F"/>
    <w:rsid w:val="005C7755"/>
    <w:rsid w:val="005C78B7"/>
    <w:rsid w:val="005D03A3"/>
    <w:rsid w:val="005D05D9"/>
    <w:rsid w:val="005D0D70"/>
    <w:rsid w:val="005D2297"/>
    <w:rsid w:val="005D3703"/>
    <w:rsid w:val="005D6479"/>
    <w:rsid w:val="005D7153"/>
    <w:rsid w:val="005E0396"/>
    <w:rsid w:val="005E0963"/>
    <w:rsid w:val="005E1FD1"/>
    <w:rsid w:val="005E2655"/>
    <w:rsid w:val="005E29EC"/>
    <w:rsid w:val="005E2AD8"/>
    <w:rsid w:val="005E30C7"/>
    <w:rsid w:val="005E32B8"/>
    <w:rsid w:val="005E3519"/>
    <w:rsid w:val="005E3689"/>
    <w:rsid w:val="005E3D77"/>
    <w:rsid w:val="005E4887"/>
    <w:rsid w:val="005E5032"/>
    <w:rsid w:val="005E52B4"/>
    <w:rsid w:val="005E5732"/>
    <w:rsid w:val="005E6742"/>
    <w:rsid w:val="005E6E12"/>
    <w:rsid w:val="005E7A71"/>
    <w:rsid w:val="005F0D3C"/>
    <w:rsid w:val="005F1058"/>
    <w:rsid w:val="005F1403"/>
    <w:rsid w:val="005F1921"/>
    <w:rsid w:val="005F270B"/>
    <w:rsid w:val="005F349B"/>
    <w:rsid w:val="005F3615"/>
    <w:rsid w:val="005F36D0"/>
    <w:rsid w:val="005F3958"/>
    <w:rsid w:val="005F3F44"/>
    <w:rsid w:val="005F54DD"/>
    <w:rsid w:val="005F638F"/>
    <w:rsid w:val="005F6FBF"/>
    <w:rsid w:val="005F7486"/>
    <w:rsid w:val="005F7F1E"/>
    <w:rsid w:val="00600D95"/>
    <w:rsid w:val="006017E4"/>
    <w:rsid w:val="0060256B"/>
    <w:rsid w:val="00603193"/>
    <w:rsid w:val="00603293"/>
    <w:rsid w:val="00603438"/>
    <w:rsid w:val="00603DC4"/>
    <w:rsid w:val="00604459"/>
    <w:rsid w:val="00605163"/>
    <w:rsid w:val="006054B6"/>
    <w:rsid w:val="0060551F"/>
    <w:rsid w:val="00605F77"/>
    <w:rsid w:val="00607AD7"/>
    <w:rsid w:val="00607F38"/>
    <w:rsid w:val="00611046"/>
    <w:rsid w:val="006118EB"/>
    <w:rsid w:val="00615C00"/>
    <w:rsid w:val="0061726D"/>
    <w:rsid w:val="00617B90"/>
    <w:rsid w:val="00617C3B"/>
    <w:rsid w:val="006207F4"/>
    <w:rsid w:val="00620A17"/>
    <w:rsid w:val="0062111B"/>
    <w:rsid w:val="0062249E"/>
    <w:rsid w:val="00622BF1"/>
    <w:rsid w:val="0062365A"/>
    <w:rsid w:val="0062425D"/>
    <w:rsid w:val="00624DCC"/>
    <w:rsid w:val="0062539C"/>
    <w:rsid w:val="00625658"/>
    <w:rsid w:val="00625EF2"/>
    <w:rsid w:val="006264ED"/>
    <w:rsid w:val="00627956"/>
    <w:rsid w:val="00630220"/>
    <w:rsid w:val="00630645"/>
    <w:rsid w:val="0063082B"/>
    <w:rsid w:val="00630AE7"/>
    <w:rsid w:val="0063117E"/>
    <w:rsid w:val="00631DC4"/>
    <w:rsid w:val="00632938"/>
    <w:rsid w:val="00632A55"/>
    <w:rsid w:val="00632A9C"/>
    <w:rsid w:val="00633046"/>
    <w:rsid w:val="00635F53"/>
    <w:rsid w:val="006365AF"/>
    <w:rsid w:val="00636F97"/>
    <w:rsid w:val="006377CC"/>
    <w:rsid w:val="00637D3D"/>
    <w:rsid w:val="006403BA"/>
    <w:rsid w:val="006407B0"/>
    <w:rsid w:val="00641525"/>
    <w:rsid w:val="006418B6"/>
    <w:rsid w:val="00641EC6"/>
    <w:rsid w:val="00642D80"/>
    <w:rsid w:val="00643017"/>
    <w:rsid w:val="00643737"/>
    <w:rsid w:val="006453DF"/>
    <w:rsid w:val="00645A70"/>
    <w:rsid w:val="00645B5A"/>
    <w:rsid w:val="006478F5"/>
    <w:rsid w:val="00647E7A"/>
    <w:rsid w:val="00651308"/>
    <w:rsid w:val="00652876"/>
    <w:rsid w:val="00653109"/>
    <w:rsid w:val="006532D1"/>
    <w:rsid w:val="00653AFC"/>
    <w:rsid w:val="00653D8A"/>
    <w:rsid w:val="0065507A"/>
    <w:rsid w:val="00655838"/>
    <w:rsid w:val="00656710"/>
    <w:rsid w:val="0065692B"/>
    <w:rsid w:val="0065711E"/>
    <w:rsid w:val="006577FE"/>
    <w:rsid w:val="00657D07"/>
    <w:rsid w:val="006611C2"/>
    <w:rsid w:val="0066160E"/>
    <w:rsid w:val="00662438"/>
    <w:rsid w:val="00662E9E"/>
    <w:rsid w:val="00663CE0"/>
    <w:rsid w:val="00663D4C"/>
    <w:rsid w:val="00664462"/>
    <w:rsid w:val="00664A4B"/>
    <w:rsid w:val="0066651D"/>
    <w:rsid w:val="0066723E"/>
    <w:rsid w:val="0067142B"/>
    <w:rsid w:val="00671509"/>
    <w:rsid w:val="00671DE7"/>
    <w:rsid w:val="00673B81"/>
    <w:rsid w:val="006745B0"/>
    <w:rsid w:val="00675442"/>
    <w:rsid w:val="00675B10"/>
    <w:rsid w:val="00676D91"/>
    <w:rsid w:val="00677E8C"/>
    <w:rsid w:val="006818AF"/>
    <w:rsid w:val="00682598"/>
    <w:rsid w:val="006828D3"/>
    <w:rsid w:val="00683783"/>
    <w:rsid w:val="00683BC9"/>
    <w:rsid w:val="00685968"/>
    <w:rsid w:val="00690787"/>
    <w:rsid w:val="00690DFE"/>
    <w:rsid w:val="006914C7"/>
    <w:rsid w:val="00691A66"/>
    <w:rsid w:val="00691FDD"/>
    <w:rsid w:val="0069250F"/>
    <w:rsid w:val="0069296C"/>
    <w:rsid w:val="00693BBE"/>
    <w:rsid w:val="00693EAA"/>
    <w:rsid w:val="00694AA2"/>
    <w:rsid w:val="00695531"/>
    <w:rsid w:val="00696A5F"/>
    <w:rsid w:val="00696E1B"/>
    <w:rsid w:val="00696F91"/>
    <w:rsid w:val="006971EA"/>
    <w:rsid w:val="0069752B"/>
    <w:rsid w:val="006A089E"/>
    <w:rsid w:val="006A094C"/>
    <w:rsid w:val="006A0BAF"/>
    <w:rsid w:val="006A0E74"/>
    <w:rsid w:val="006A12A1"/>
    <w:rsid w:val="006A2331"/>
    <w:rsid w:val="006A3856"/>
    <w:rsid w:val="006A4D1F"/>
    <w:rsid w:val="006A6358"/>
    <w:rsid w:val="006A7037"/>
    <w:rsid w:val="006A73D8"/>
    <w:rsid w:val="006B04DF"/>
    <w:rsid w:val="006B08CC"/>
    <w:rsid w:val="006B192A"/>
    <w:rsid w:val="006B31D1"/>
    <w:rsid w:val="006B36E1"/>
    <w:rsid w:val="006B3D9F"/>
    <w:rsid w:val="006B3E43"/>
    <w:rsid w:val="006B4452"/>
    <w:rsid w:val="006B5AE2"/>
    <w:rsid w:val="006B7617"/>
    <w:rsid w:val="006B7784"/>
    <w:rsid w:val="006B7846"/>
    <w:rsid w:val="006B7CE2"/>
    <w:rsid w:val="006C0046"/>
    <w:rsid w:val="006C0E46"/>
    <w:rsid w:val="006C1074"/>
    <w:rsid w:val="006C2217"/>
    <w:rsid w:val="006C32BB"/>
    <w:rsid w:val="006C56E0"/>
    <w:rsid w:val="006C5BFF"/>
    <w:rsid w:val="006C73A8"/>
    <w:rsid w:val="006D0928"/>
    <w:rsid w:val="006D0B90"/>
    <w:rsid w:val="006D0CEB"/>
    <w:rsid w:val="006D23FF"/>
    <w:rsid w:val="006D263E"/>
    <w:rsid w:val="006D345A"/>
    <w:rsid w:val="006D3BAD"/>
    <w:rsid w:val="006D40EA"/>
    <w:rsid w:val="006D525F"/>
    <w:rsid w:val="006D5857"/>
    <w:rsid w:val="006D5D82"/>
    <w:rsid w:val="006D7043"/>
    <w:rsid w:val="006E220C"/>
    <w:rsid w:val="006E3402"/>
    <w:rsid w:val="006E3E33"/>
    <w:rsid w:val="006E407E"/>
    <w:rsid w:val="006E482E"/>
    <w:rsid w:val="006E5AC4"/>
    <w:rsid w:val="006E6FD5"/>
    <w:rsid w:val="006E729E"/>
    <w:rsid w:val="006E73A4"/>
    <w:rsid w:val="006E78AE"/>
    <w:rsid w:val="006E7F93"/>
    <w:rsid w:val="006F0BB4"/>
    <w:rsid w:val="006F1B41"/>
    <w:rsid w:val="006F289F"/>
    <w:rsid w:val="006F4481"/>
    <w:rsid w:val="006F4824"/>
    <w:rsid w:val="006F4841"/>
    <w:rsid w:val="006F48E8"/>
    <w:rsid w:val="006F6F91"/>
    <w:rsid w:val="0070031B"/>
    <w:rsid w:val="00700C1B"/>
    <w:rsid w:val="007026A0"/>
    <w:rsid w:val="00702D0D"/>
    <w:rsid w:val="00702E6C"/>
    <w:rsid w:val="00702FFD"/>
    <w:rsid w:val="0070485B"/>
    <w:rsid w:val="00704964"/>
    <w:rsid w:val="00705778"/>
    <w:rsid w:val="00706468"/>
    <w:rsid w:val="00707035"/>
    <w:rsid w:val="00707C52"/>
    <w:rsid w:val="00710712"/>
    <w:rsid w:val="0071148F"/>
    <w:rsid w:val="00711E13"/>
    <w:rsid w:val="00714794"/>
    <w:rsid w:val="00714BCD"/>
    <w:rsid w:val="00715319"/>
    <w:rsid w:val="00717397"/>
    <w:rsid w:val="00717414"/>
    <w:rsid w:val="00717F05"/>
    <w:rsid w:val="0072056B"/>
    <w:rsid w:val="007231D9"/>
    <w:rsid w:val="007235BC"/>
    <w:rsid w:val="00725A6B"/>
    <w:rsid w:val="00725AC3"/>
    <w:rsid w:val="00726358"/>
    <w:rsid w:val="0073059E"/>
    <w:rsid w:val="00731346"/>
    <w:rsid w:val="00732117"/>
    <w:rsid w:val="00732210"/>
    <w:rsid w:val="007335A5"/>
    <w:rsid w:val="00734FB9"/>
    <w:rsid w:val="007366CB"/>
    <w:rsid w:val="00736BBE"/>
    <w:rsid w:val="00737DA4"/>
    <w:rsid w:val="0074073E"/>
    <w:rsid w:val="0074221C"/>
    <w:rsid w:val="00742D72"/>
    <w:rsid w:val="00743AE7"/>
    <w:rsid w:val="00743C4D"/>
    <w:rsid w:val="00743D70"/>
    <w:rsid w:val="00744E4A"/>
    <w:rsid w:val="00744FEA"/>
    <w:rsid w:val="007460D6"/>
    <w:rsid w:val="007465E5"/>
    <w:rsid w:val="00746CDA"/>
    <w:rsid w:val="00747073"/>
    <w:rsid w:val="007478DE"/>
    <w:rsid w:val="0075075E"/>
    <w:rsid w:val="00752289"/>
    <w:rsid w:val="00755C3D"/>
    <w:rsid w:val="00757C75"/>
    <w:rsid w:val="007602FF"/>
    <w:rsid w:val="007606B4"/>
    <w:rsid w:val="0076098B"/>
    <w:rsid w:val="0076146E"/>
    <w:rsid w:val="007616FE"/>
    <w:rsid w:val="0076348D"/>
    <w:rsid w:val="0076402B"/>
    <w:rsid w:val="00765C9B"/>
    <w:rsid w:val="00766BA8"/>
    <w:rsid w:val="00770EF9"/>
    <w:rsid w:val="00771FB9"/>
    <w:rsid w:val="00772389"/>
    <w:rsid w:val="00772B50"/>
    <w:rsid w:val="00774146"/>
    <w:rsid w:val="0077548E"/>
    <w:rsid w:val="00775756"/>
    <w:rsid w:val="00781859"/>
    <w:rsid w:val="00782CF4"/>
    <w:rsid w:val="00783C10"/>
    <w:rsid w:val="00785677"/>
    <w:rsid w:val="00785E3D"/>
    <w:rsid w:val="0078631B"/>
    <w:rsid w:val="0078678B"/>
    <w:rsid w:val="00787918"/>
    <w:rsid w:val="00791264"/>
    <w:rsid w:val="00791C62"/>
    <w:rsid w:val="007944D9"/>
    <w:rsid w:val="007945D4"/>
    <w:rsid w:val="0079556B"/>
    <w:rsid w:val="00795583"/>
    <w:rsid w:val="007957B2"/>
    <w:rsid w:val="0079616B"/>
    <w:rsid w:val="00796658"/>
    <w:rsid w:val="00796D5E"/>
    <w:rsid w:val="00797656"/>
    <w:rsid w:val="00797A7A"/>
    <w:rsid w:val="007A0059"/>
    <w:rsid w:val="007A01D5"/>
    <w:rsid w:val="007A03CC"/>
    <w:rsid w:val="007A064B"/>
    <w:rsid w:val="007A2347"/>
    <w:rsid w:val="007A4633"/>
    <w:rsid w:val="007A49E0"/>
    <w:rsid w:val="007A4B99"/>
    <w:rsid w:val="007A58F0"/>
    <w:rsid w:val="007A5A6D"/>
    <w:rsid w:val="007A70F4"/>
    <w:rsid w:val="007B055B"/>
    <w:rsid w:val="007B09C5"/>
    <w:rsid w:val="007B2519"/>
    <w:rsid w:val="007B263E"/>
    <w:rsid w:val="007B2BF6"/>
    <w:rsid w:val="007B373B"/>
    <w:rsid w:val="007B4637"/>
    <w:rsid w:val="007B4705"/>
    <w:rsid w:val="007B489F"/>
    <w:rsid w:val="007B59B8"/>
    <w:rsid w:val="007B65A2"/>
    <w:rsid w:val="007B7C4A"/>
    <w:rsid w:val="007C0AB5"/>
    <w:rsid w:val="007C1D9D"/>
    <w:rsid w:val="007C2391"/>
    <w:rsid w:val="007C2C59"/>
    <w:rsid w:val="007C43A4"/>
    <w:rsid w:val="007C5BF1"/>
    <w:rsid w:val="007C692E"/>
    <w:rsid w:val="007C693A"/>
    <w:rsid w:val="007C705A"/>
    <w:rsid w:val="007C74B0"/>
    <w:rsid w:val="007D0C44"/>
    <w:rsid w:val="007D11A5"/>
    <w:rsid w:val="007D178B"/>
    <w:rsid w:val="007D1FBF"/>
    <w:rsid w:val="007D249F"/>
    <w:rsid w:val="007D288C"/>
    <w:rsid w:val="007D5677"/>
    <w:rsid w:val="007D5757"/>
    <w:rsid w:val="007D625C"/>
    <w:rsid w:val="007D66DF"/>
    <w:rsid w:val="007D75F9"/>
    <w:rsid w:val="007E0647"/>
    <w:rsid w:val="007E0D0F"/>
    <w:rsid w:val="007E14EF"/>
    <w:rsid w:val="007E37E0"/>
    <w:rsid w:val="007E3AA9"/>
    <w:rsid w:val="007E4CD6"/>
    <w:rsid w:val="007E541E"/>
    <w:rsid w:val="007E625A"/>
    <w:rsid w:val="007E65EA"/>
    <w:rsid w:val="007E67F3"/>
    <w:rsid w:val="007E79F3"/>
    <w:rsid w:val="007E7AC9"/>
    <w:rsid w:val="007F00BD"/>
    <w:rsid w:val="007F07D2"/>
    <w:rsid w:val="007F29B4"/>
    <w:rsid w:val="007F2AE6"/>
    <w:rsid w:val="007F570D"/>
    <w:rsid w:val="007F6195"/>
    <w:rsid w:val="007F6540"/>
    <w:rsid w:val="008007FF"/>
    <w:rsid w:val="00801250"/>
    <w:rsid w:val="00802B57"/>
    <w:rsid w:val="00803797"/>
    <w:rsid w:val="00803A5C"/>
    <w:rsid w:val="00803DF8"/>
    <w:rsid w:val="0080421E"/>
    <w:rsid w:val="0080496D"/>
    <w:rsid w:val="00805064"/>
    <w:rsid w:val="0080616E"/>
    <w:rsid w:val="00806243"/>
    <w:rsid w:val="00806BCC"/>
    <w:rsid w:val="00807A8B"/>
    <w:rsid w:val="008105CA"/>
    <w:rsid w:val="0081181A"/>
    <w:rsid w:val="00812893"/>
    <w:rsid w:val="00812E44"/>
    <w:rsid w:val="00812E83"/>
    <w:rsid w:val="00813363"/>
    <w:rsid w:val="008137D7"/>
    <w:rsid w:val="0081400A"/>
    <w:rsid w:val="00814487"/>
    <w:rsid w:val="008145A4"/>
    <w:rsid w:val="00814AF8"/>
    <w:rsid w:val="00815244"/>
    <w:rsid w:val="008159D3"/>
    <w:rsid w:val="00815CFF"/>
    <w:rsid w:val="00820A0C"/>
    <w:rsid w:val="008218B9"/>
    <w:rsid w:val="0082309C"/>
    <w:rsid w:val="00823A52"/>
    <w:rsid w:val="0082466C"/>
    <w:rsid w:val="008246ED"/>
    <w:rsid w:val="0082611A"/>
    <w:rsid w:val="00826DD9"/>
    <w:rsid w:val="00827777"/>
    <w:rsid w:val="00827BBC"/>
    <w:rsid w:val="00830485"/>
    <w:rsid w:val="00831220"/>
    <w:rsid w:val="008334D5"/>
    <w:rsid w:val="0083405A"/>
    <w:rsid w:val="008342D9"/>
    <w:rsid w:val="00835496"/>
    <w:rsid w:val="00835AD3"/>
    <w:rsid w:val="00835E7D"/>
    <w:rsid w:val="00837706"/>
    <w:rsid w:val="00841718"/>
    <w:rsid w:val="00843E36"/>
    <w:rsid w:val="00845485"/>
    <w:rsid w:val="00846522"/>
    <w:rsid w:val="008465EB"/>
    <w:rsid w:val="008479A7"/>
    <w:rsid w:val="00850FC1"/>
    <w:rsid w:val="00851195"/>
    <w:rsid w:val="008512D2"/>
    <w:rsid w:val="008518AF"/>
    <w:rsid w:val="00851A33"/>
    <w:rsid w:val="00852F64"/>
    <w:rsid w:val="0085336E"/>
    <w:rsid w:val="008554F0"/>
    <w:rsid w:val="00855D64"/>
    <w:rsid w:val="00856306"/>
    <w:rsid w:val="00856566"/>
    <w:rsid w:val="00856D3A"/>
    <w:rsid w:val="0085771D"/>
    <w:rsid w:val="00857AEF"/>
    <w:rsid w:val="00857EC2"/>
    <w:rsid w:val="0086095A"/>
    <w:rsid w:val="00861013"/>
    <w:rsid w:val="008611B2"/>
    <w:rsid w:val="008616CA"/>
    <w:rsid w:val="0086196D"/>
    <w:rsid w:val="00863911"/>
    <w:rsid w:val="00864624"/>
    <w:rsid w:val="00864776"/>
    <w:rsid w:val="008647F9"/>
    <w:rsid w:val="008648FD"/>
    <w:rsid w:val="00864ED1"/>
    <w:rsid w:val="008652FF"/>
    <w:rsid w:val="008656F2"/>
    <w:rsid w:val="00865BCA"/>
    <w:rsid w:val="00866212"/>
    <w:rsid w:val="0086668D"/>
    <w:rsid w:val="00866F9D"/>
    <w:rsid w:val="008705D1"/>
    <w:rsid w:val="00870727"/>
    <w:rsid w:val="0087251E"/>
    <w:rsid w:val="00874AD1"/>
    <w:rsid w:val="00874B81"/>
    <w:rsid w:val="00874D81"/>
    <w:rsid w:val="00876A9A"/>
    <w:rsid w:val="00876C43"/>
    <w:rsid w:val="00877412"/>
    <w:rsid w:val="008805FC"/>
    <w:rsid w:val="00880F79"/>
    <w:rsid w:val="008828CE"/>
    <w:rsid w:val="0088327E"/>
    <w:rsid w:val="0088356C"/>
    <w:rsid w:val="0088410E"/>
    <w:rsid w:val="00884907"/>
    <w:rsid w:val="008857C3"/>
    <w:rsid w:val="00886001"/>
    <w:rsid w:val="00886323"/>
    <w:rsid w:val="0089042E"/>
    <w:rsid w:val="00890B80"/>
    <w:rsid w:val="008940BC"/>
    <w:rsid w:val="008940C5"/>
    <w:rsid w:val="00894A10"/>
    <w:rsid w:val="008976BD"/>
    <w:rsid w:val="008A017C"/>
    <w:rsid w:val="008A3C8D"/>
    <w:rsid w:val="008A4657"/>
    <w:rsid w:val="008A52BE"/>
    <w:rsid w:val="008A539D"/>
    <w:rsid w:val="008A5A99"/>
    <w:rsid w:val="008A6AFE"/>
    <w:rsid w:val="008B16FA"/>
    <w:rsid w:val="008B24F0"/>
    <w:rsid w:val="008B44BB"/>
    <w:rsid w:val="008B50AD"/>
    <w:rsid w:val="008B5765"/>
    <w:rsid w:val="008B5949"/>
    <w:rsid w:val="008B5972"/>
    <w:rsid w:val="008B64AF"/>
    <w:rsid w:val="008B6B3A"/>
    <w:rsid w:val="008B6D3B"/>
    <w:rsid w:val="008B7172"/>
    <w:rsid w:val="008B72C4"/>
    <w:rsid w:val="008C0AD7"/>
    <w:rsid w:val="008C1A3E"/>
    <w:rsid w:val="008C1F2D"/>
    <w:rsid w:val="008C21A7"/>
    <w:rsid w:val="008C2AC0"/>
    <w:rsid w:val="008C2C12"/>
    <w:rsid w:val="008C2C22"/>
    <w:rsid w:val="008C3185"/>
    <w:rsid w:val="008C32B2"/>
    <w:rsid w:val="008C3F39"/>
    <w:rsid w:val="008C4541"/>
    <w:rsid w:val="008C55A3"/>
    <w:rsid w:val="008C56BF"/>
    <w:rsid w:val="008C570A"/>
    <w:rsid w:val="008C62B7"/>
    <w:rsid w:val="008C66C9"/>
    <w:rsid w:val="008D0A10"/>
    <w:rsid w:val="008D0D15"/>
    <w:rsid w:val="008D11B4"/>
    <w:rsid w:val="008D1566"/>
    <w:rsid w:val="008D1967"/>
    <w:rsid w:val="008D1A54"/>
    <w:rsid w:val="008D246E"/>
    <w:rsid w:val="008D27BC"/>
    <w:rsid w:val="008D289F"/>
    <w:rsid w:val="008D381B"/>
    <w:rsid w:val="008D4E96"/>
    <w:rsid w:val="008D4F47"/>
    <w:rsid w:val="008D546C"/>
    <w:rsid w:val="008D69BC"/>
    <w:rsid w:val="008D7131"/>
    <w:rsid w:val="008E01E0"/>
    <w:rsid w:val="008E129C"/>
    <w:rsid w:val="008E1441"/>
    <w:rsid w:val="008E23D1"/>
    <w:rsid w:val="008E23E8"/>
    <w:rsid w:val="008E26FD"/>
    <w:rsid w:val="008E2B5C"/>
    <w:rsid w:val="008E2F04"/>
    <w:rsid w:val="008E3272"/>
    <w:rsid w:val="008E377A"/>
    <w:rsid w:val="008E3ADD"/>
    <w:rsid w:val="008E4995"/>
    <w:rsid w:val="008E5C5B"/>
    <w:rsid w:val="008F01D8"/>
    <w:rsid w:val="008F1294"/>
    <w:rsid w:val="008F2B83"/>
    <w:rsid w:val="008F2C79"/>
    <w:rsid w:val="008F3170"/>
    <w:rsid w:val="008F35E8"/>
    <w:rsid w:val="008F3DC2"/>
    <w:rsid w:val="008F459F"/>
    <w:rsid w:val="008F6E94"/>
    <w:rsid w:val="008F7C41"/>
    <w:rsid w:val="00900808"/>
    <w:rsid w:val="00900BBB"/>
    <w:rsid w:val="009027E1"/>
    <w:rsid w:val="009028DB"/>
    <w:rsid w:val="009032B7"/>
    <w:rsid w:val="0090475F"/>
    <w:rsid w:val="009049D0"/>
    <w:rsid w:val="00905E7E"/>
    <w:rsid w:val="00905F49"/>
    <w:rsid w:val="009066D0"/>
    <w:rsid w:val="00906735"/>
    <w:rsid w:val="009078AE"/>
    <w:rsid w:val="00911A56"/>
    <w:rsid w:val="00911C3A"/>
    <w:rsid w:val="00911F00"/>
    <w:rsid w:val="00912610"/>
    <w:rsid w:val="00912CB0"/>
    <w:rsid w:val="00913E43"/>
    <w:rsid w:val="009151C3"/>
    <w:rsid w:val="0091576F"/>
    <w:rsid w:val="00915C91"/>
    <w:rsid w:val="00922CD0"/>
    <w:rsid w:val="009239E0"/>
    <w:rsid w:val="00925B0F"/>
    <w:rsid w:val="009263E0"/>
    <w:rsid w:val="00926F2D"/>
    <w:rsid w:val="00927B28"/>
    <w:rsid w:val="009303FF"/>
    <w:rsid w:val="00930577"/>
    <w:rsid w:val="0093088B"/>
    <w:rsid w:val="00931E0B"/>
    <w:rsid w:val="0093320E"/>
    <w:rsid w:val="00934E88"/>
    <w:rsid w:val="00936F85"/>
    <w:rsid w:val="009377C0"/>
    <w:rsid w:val="00937AF7"/>
    <w:rsid w:val="00941773"/>
    <w:rsid w:val="00941D1C"/>
    <w:rsid w:val="00942D2E"/>
    <w:rsid w:val="00943F87"/>
    <w:rsid w:val="00945076"/>
    <w:rsid w:val="009450CC"/>
    <w:rsid w:val="00945D9C"/>
    <w:rsid w:val="00946195"/>
    <w:rsid w:val="00947970"/>
    <w:rsid w:val="00947A80"/>
    <w:rsid w:val="009509A6"/>
    <w:rsid w:val="009513B4"/>
    <w:rsid w:val="009517AB"/>
    <w:rsid w:val="00951A70"/>
    <w:rsid w:val="00951EEB"/>
    <w:rsid w:val="009523C1"/>
    <w:rsid w:val="0095384C"/>
    <w:rsid w:val="00954191"/>
    <w:rsid w:val="00954D80"/>
    <w:rsid w:val="009558F8"/>
    <w:rsid w:val="00956795"/>
    <w:rsid w:val="00956C57"/>
    <w:rsid w:val="00956DD8"/>
    <w:rsid w:val="00957C54"/>
    <w:rsid w:val="009607D6"/>
    <w:rsid w:val="00960B1C"/>
    <w:rsid w:val="009612C5"/>
    <w:rsid w:val="009645F7"/>
    <w:rsid w:val="00965161"/>
    <w:rsid w:val="00965261"/>
    <w:rsid w:val="00965CD2"/>
    <w:rsid w:val="00965EAC"/>
    <w:rsid w:val="009707B3"/>
    <w:rsid w:val="00970EE8"/>
    <w:rsid w:val="009712F0"/>
    <w:rsid w:val="00971978"/>
    <w:rsid w:val="00971C42"/>
    <w:rsid w:val="00972549"/>
    <w:rsid w:val="00973338"/>
    <w:rsid w:val="00974587"/>
    <w:rsid w:val="00974FC3"/>
    <w:rsid w:val="00975B43"/>
    <w:rsid w:val="00976199"/>
    <w:rsid w:val="00976BF5"/>
    <w:rsid w:val="00976D57"/>
    <w:rsid w:val="00976F1C"/>
    <w:rsid w:val="009777E7"/>
    <w:rsid w:val="00977FA4"/>
    <w:rsid w:val="009828DA"/>
    <w:rsid w:val="00983006"/>
    <w:rsid w:val="0098431E"/>
    <w:rsid w:val="00984CEA"/>
    <w:rsid w:val="00985EE7"/>
    <w:rsid w:val="009920BC"/>
    <w:rsid w:val="00992210"/>
    <w:rsid w:val="00993E60"/>
    <w:rsid w:val="00994063"/>
    <w:rsid w:val="009948E8"/>
    <w:rsid w:val="00995539"/>
    <w:rsid w:val="009955C1"/>
    <w:rsid w:val="00997011"/>
    <w:rsid w:val="009979C8"/>
    <w:rsid w:val="009A05C9"/>
    <w:rsid w:val="009A1454"/>
    <w:rsid w:val="009A16B8"/>
    <w:rsid w:val="009A19EF"/>
    <w:rsid w:val="009A1B72"/>
    <w:rsid w:val="009A1E43"/>
    <w:rsid w:val="009A22DE"/>
    <w:rsid w:val="009A2A8A"/>
    <w:rsid w:val="009A369C"/>
    <w:rsid w:val="009A5485"/>
    <w:rsid w:val="009A62AE"/>
    <w:rsid w:val="009A6D21"/>
    <w:rsid w:val="009A6FD1"/>
    <w:rsid w:val="009A76E0"/>
    <w:rsid w:val="009A7930"/>
    <w:rsid w:val="009B11D8"/>
    <w:rsid w:val="009B12BA"/>
    <w:rsid w:val="009B2412"/>
    <w:rsid w:val="009B4031"/>
    <w:rsid w:val="009B428D"/>
    <w:rsid w:val="009B5FA1"/>
    <w:rsid w:val="009B62FC"/>
    <w:rsid w:val="009B7139"/>
    <w:rsid w:val="009B7299"/>
    <w:rsid w:val="009B773D"/>
    <w:rsid w:val="009C0298"/>
    <w:rsid w:val="009C02D4"/>
    <w:rsid w:val="009C0611"/>
    <w:rsid w:val="009C1122"/>
    <w:rsid w:val="009C1E44"/>
    <w:rsid w:val="009C222B"/>
    <w:rsid w:val="009C2435"/>
    <w:rsid w:val="009C3600"/>
    <w:rsid w:val="009C3D9F"/>
    <w:rsid w:val="009C46BF"/>
    <w:rsid w:val="009C4EF2"/>
    <w:rsid w:val="009C6DEA"/>
    <w:rsid w:val="009C75B5"/>
    <w:rsid w:val="009C77CA"/>
    <w:rsid w:val="009D09DC"/>
    <w:rsid w:val="009D0ED6"/>
    <w:rsid w:val="009D2D48"/>
    <w:rsid w:val="009D2E7F"/>
    <w:rsid w:val="009D407E"/>
    <w:rsid w:val="009D584B"/>
    <w:rsid w:val="009D5EBF"/>
    <w:rsid w:val="009D61FA"/>
    <w:rsid w:val="009D6936"/>
    <w:rsid w:val="009D6F3F"/>
    <w:rsid w:val="009E0A22"/>
    <w:rsid w:val="009E15C1"/>
    <w:rsid w:val="009E1BF4"/>
    <w:rsid w:val="009E1F48"/>
    <w:rsid w:val="009E5AF5"/>
    <w:rsid w:val="009E5D25"/>
    <w:rsid w:val="009E6BAC"/>
    <w:rsid w:val="009E6FE4"/>
    <w:rsid w:val="009E7B26"/>
    <w:rsid w:val="009E7C35"/>
    <w:rsid w:val="009E7F4A"/>
    <w:rsid w:val="009F0636"/>
    <w:rsid w:val="009F07AC"/>
    <w:rsid w:val="009F0F31"/>
    <w:rsid w:val="009F105C"/>
    <w:rsid w:val="009F1CB7"/>
    <w:rsid w:val="009F1DCD"/>
    <w:rsid w:val="009F2073"/>
    <w:rsid w:val="009F2E45"/>
    <w:rsid w:val="009F320B"/>
    <w:rsid w:val="009F382B"/>
    <w:rsid w:val="009F4F45"/>
    <w:rsid w:val="009F5A08"/>
    <w:rsid w:val="009F6189"/>
    <w:rsid w:val="009F64E7"/>
    <w:rsid w:val="009F6B12"/>
    <w:rsid w:val="00A008C9"/>
    <w:rsid w:val="00A016C5"/>
    <w:rsid w:val="00A0170F"/>
    <w:rsid w:val="00A02E32"/>
    <w:rsid w:val="00A03444"/>
    <w:rsid w:val="00A03D76"/>
    <w:rsid w:val="00A044AB"/>
    <w:rsid w:val="00A04FFD"/>
    <w:rsid w:val="00A05657"/>
    <w:rsid w:val="00A0604F"/>
    <w:rsid w:val="00A06BA9"/>
    <w:rsid w:val="00A06D7B"/>
    <w:rsid w:val="00A10C08"/>
    <w:rsid w:val="00A12483"/>
    <w:rsid w:val="00A12636"/>
    <w:rsid w:val="00A12B71"/>
    <w:rsid w:val="00A14573"/>
    <w:rsid w:val="00A1486C"/>
    <w:rsid w:val="00A15A11"/>
    <w:rsid w:val="00A16989"/>
    <w:rsid w:val="00A1714E"/>
    <w:rsid w:val="00A17538"/>
    <w:rsid w:val="00A17873"/>
    <w:rsid w:val="00A17897"/>
    <w:rsid w:val="00A17CC9"/>
    <w:rsid w:val="00A2216B"/>
    <w:rsid w:val="00A22519"/>
    <w:rsid w:val="00A23C97"/>
    <w:rsid w:val="00A23D29"/>
    <w:rsid w:val="00A24EC5"/>
    <w:rsid w:val="00A26643"/>
    <w:rsid w:val="00A26CC2"/>
    <w:rsid w:val="00A27072"/>
    <w:rsid w:val="00A30AA3"/>
    <w:rsid w:val="00A320D7"/>
    <w:rsid w:val="00A328F1"/>
    <w:rsid w:val="00A33018"/>
    <w:rsid w:val="00A3398E"/>
    <w:rsid w:val="00A33A9E"/>
    <w:rsid w:val="00A33C35"/>
    <w:rsid w:val="00A33D15"/>
    <w:rsid w:val="00A34FC1"/>
    <w:rsid w:val="00A35FB6"/>
    <w:rsid w:val="00A35FC5"/>
    <w:rsid w:val="00A3675E"/>
    <w:rsid w:val="00A377B4"/>
    <w:rsid w:val="00A41186"/>
    <w:rsid w:val="00A423AE"/>
    <w:rsid w:val="00A42555"/>
    <w:rsid w:val="00A43D52"/>
    <w:rsid w:val="00A44FC0"/>
    <w:rsid w:val="00A45093"/>
    <w:rsid w:val="00A45198"/>
    <w:rsid w:val="00A50645"/>
    <w:rsid w:val="00A50DFB"/>
    <w:rsid w:val="00A55958"/>
    <w:rsid w:val="00A570B3"/>
    <w:rsid w:val="00A5713F"/>
    <w:rsid w:val="00A57A35"/>
    <w:rsid w:val="00A601F0"/>
    <w:rsid w:val="00A602E0"/>
    <w:rsid w:val="00A61954"/>
    <w:rsid w:val="00A62463"/>
    <w:rsid w:val="00A632C6"/>
    <w:rsid w:val="00A64334"/>
    <w:rsid w:val="00A646E4"/>
    <w:rsid w:val="00A6560E"/>
    <w:rsid w:val="00A6787E"/>
    <w:rsid w:val="00A7025B"/>
    <w:rsid w:val="00A71FDE"/>
    <w:rsid w:val="00A72972"/>
    <w:rsid w:val="00A735FD"/>
    <w:rsid w:val="00A7434E"/>
    <w:rsid w:val="00A748F1"/>
    <w:rsid w:val="00A756CF"/>
    <w:rsid w:val="00A76513"/>
    <w:rsid w:val="00A76804"/>
    <w:rsid w:val="00A76FDA"/>
    <w:rsid w:val="00A823C3"/>
    <w:rsid w:val="00A826E0"/>
    <w:rsid w:val="00A837A1"/>
    <w:rsid w:val="00A84A83"/>
    <w:rsid w:val="00A9057E"/>
    <w:rsid w:val="00A91E39"/>
    <w:rsid w:val="00A9278E"/>
    <w:rsid w:val="00A92AF1"/>
    <w:rsid w:val="00A93E76"/>
    <w:rsid w:val="00A93EEB"/>
    <w:rsid w:val="00AA33C2"/>
    <w:rsid w:val="00AA3997"/>
    <w:rsid w:val="00AA414D"/>
    <w:rsid w:val="00AA4384"/>
    <w:rsid w:val="00AA45CC"/>
    <w:rsid w:val="00AA4CEA"/>
    <w:rsid w:val="00AA7660"/>
    <w:rsid w:val="00AA7BD1"/>
    <w:rsid w:val="00AB016D"/>
    <w:rsid w:val="00AB145A"/>
    <w:rsid w:val="00AB150F"/>
    <w:rsid w:val="00AB22D9"/>
    <w:rsid w:val="00AB3055"/>
    <w:rsid w:val="00AB49EE"/>
    <w:rsid w:val="00AB53DC"/>
    <w:rsid w:val="00AB5423"/>
    <w:rsid w:val="00AB56F1"/>
    <w:rsid w:val="00AB7820"/>
    <w:rsid w:val="00AC0652"/>
    <w:rsid w:val="00AC0660"/>
    <w:rsid w:val="00AC1807"/>
    <w:rsid w:val="00AC1C8F"/>
    <w:rsid w:val="00AC1D78"/>
    <w:rsid w:val="00AC20D1"/>
    <w:rsid w:val="00AC504F"/>
    <w:rsid w:val="00AC6283"/>
    <w:rsid w:val="00AC789C"/>
    <w:rsid w:val="00AC7952"/>
    <w:rsid w:val="00AC79F9"/>
    <w:rsid w:val="00AC7AE6"/>
    <w:rsid w:val="00AC7BF7"/>
    <w:rsid w:val="00AC7E09"/>
    <w:rsid w:val="00AD2A41"/>
    <w:rsid w:val="00AD2D60"/>
    <w:rsid w:val="00AD3156"/>
    <w:rsid w:val="00AD3839"/>
    <w:rsid w:val="00AD3881"/>
    <w:rsid w:val="00AD3CAD"/>
    <w:rsid w:val="00AD3F73"/>
    <w:rsid w:val="00AD5911"/>
    <w:rsid w:val="00AD6FDC"/>
    <w:rsid w:val="00AD7862"/>
    <w:rsid w:val="00AE04E1"/>
    <w:rsid w:val="00AE1473"/>
    <w:rsid w:val="00AE24B0"/>
    <w:rsid w:val="00AE2D61"/>
    <w:rsid w:val="00AE2F70"/>
    <w:rsid w:val="00AE37EC"/>
    <w:rsid w:val="00AE39F1"/>
    <w:rsid w:val="00AE3F33"/>
    <w:rsid w:val="00AE4300"/>
    <w:rsid w:val="00AE623F"/>
    <w:rsid w:val="00AE6A08"/>
    <w:rsid w:val="00AF07C9"/>
    <w:rsid w:val="00AF0ED9"/>
    <w:rsid w:val="00AF11B3"/>
    <w:rsid w:val="00AF2948"/>
    <w:rsid w:val="00AF2FA5"/>
    <w:rsid w:val="00AF43A5"/>
    <w:rsid w:val="00AF46A9"/>
    <w:rsid w:val="00AF4B9F"/>
    <w:rsid w:val="00AF4CE2"/>
    <w:rsid w:val="00AF571B"/>
    <w:rsid w:val="00AF5779"/>
    <w:rsid w:val="00AF63DC"/>
    <w:rsid w:val="00AF6F14"/>
    <w:rsid w:val="00AF709C"/>
    <w:rsid w:val="00AF73B5"/>
    <w:rsid w:val="00AF754F"/>
    <w:rsid w:val="00AF7C8B"/>
    <w:rsid w:val="00AF7EC5"/>
    <w:rsid w:val="00B00139"/>
    <w:rsid w:val="00B00F50"/>
    <w:rsid w:val="00B0248B"/>
    <w:rsid w:val="00B0498C"/>
    <w:rsid w:val="00B05A76"/>
    <w:rsid w:val="00B05DF4"/>
    <w:rsid w:val="00B0613C"/>
    <w:rsid w:val="00B06EA3"/>
    <w:rsid w:val="00B07779"/>
    <w:rsid w:val="00B10312"/>
    <w:rsid w:val="00B107F9"/>
    <w:rsid w:val="00B11391"/>
    <w:rsid w:val="00B12034"/>
    <w:rsid w:val="00B12096"/>
    <w:rsid w:val="00B12894"/>
    <w:rsid w:val="00B153A8"/>
    <w:rsid w:val="00B16B2D"/>
    <w:rsid w:val="00B1772F"/>
    <w:rsid w:val="00B21430"/>
    <w:rsid w:val="00B21DAC"/>
    <w:rsid w:val="00B21E57"/>
    <w:rsid w:val="00B2340E"/>
    <w:rsid w:val="00B23F32"/>
    <w:rsid w:val="00B243AC"/>
    <w:rsid w:val="00B2462C"/>
    <w:rsid w:val="00B260CD"/>
    <w:rsid w:val="00B27259"/>
    <w:rsid w:val="00B27824"/>
    <w:rsid w:val="00B30330"/>
    <w:rsid w:val="00B303FA"/>
    <w:rsid w:val="00B3056B"/>
    <w:rsid w:val="00B30619"/>
    <w:rsid w:val="00B3183D"/>
    <w:rsid w:val="00B3275A"/>
    <w:rsid w:val="00B3286E"/>
    <w:rsid w:val="00B35215"/>
    <w:rsid w:val="00B353C8"/>
    <w:rsid w:val="00B35483"/>
    <w:rsid w:val="00B35A74"/>
    <w:rsid w:val="00B35B57"/>
    <w:rsid w:val="00B37CA9"/>
    <w:rsid w:val="00B405CF"/>
    <w:rsid w:val="00B4169D"/>
    <w:rsid w:val="00B44A32"/>
    <w:rsid w:val="00B44EBB"/>
    <w:rsid w:val="00B457D8"/>
    <w:rsid w:val="00B46209"/>
    <w:rsid w:val="00B4716F"/>
    <w:rsid w:val="00B50BD1"/>
    <w:rsid w:val="00B51486"/>
    <w:rsid w:val="00B51D8E"/>
    <w:rsid w:val="00B52654"/>
    <w:rsid w:val="00B52D90"/>
    <w:rsid w:val="00B5322F"/>
    <w:rsid w:val="00B544EA"/>
    <w:rsid w:val="00B55B27"/>
    <w:rsid w:val="00B55C6C"/>
    <w:rsid w:val="00B55DA8"/>
    <w:rsid w:val="00B56DA2"/>
    <w:rsid w:val="00B627BE"/>
    <w:rsid w:val="00B64D85"/>
    <w:rsid w:val="00B6515E"/>
    <w:rsid w:val="00B65A28"/>
    <w:rsid w:val="00B65A77"/>
    <w:rsid w:val="00B66762"/>
    <w:rsid w:val="00B678E5"/>
    <w:rsid w:val="00B67C5B"/>
    <w:rsid w:val="00B67CA4"/>
    <w:rsid w:val="00B7072F"/>
    <w:rsid w:val="00B7079A"/>
    <w:rsid w:val="00B70F63"/>
    <w:rsid w:val="00B72C27"/>
    <w:rsid w:val="00B72F34"/>
    <w:rsid w:val="00B7386E"/>
    <w:rsid w:val="00B73C25"/>
    <w:rsid w:val="00B74DAE"/>
    <w:rsid w:val="00B76110"/>
    <w:rsid w:val="00B80DA1"/>
    <w:rsid w:val="00B81D0F"/>
    <w:rsid w:val="00B81EE9"/>
    <w:rsid w:val="00B82C5E"/>
    <w:rsid w:val="00B83253"/>
    <w:rsid w:val="00B83C7E"/>
    <w:rsid w:val="00B847B0"/>
    <w:rsid w:val="00B849E6"/>
    <w:rsid w:val="00B84D0C"/>
    <w:rsid w:val="00B87655"/>
    <w:rsid w:val="00B90C40"/>
    <w:rsid w:val="00B914A5"/>
    <w:rsid w:val="00B91B81"/>
    <w:rsid w:val="00B9261D"/>
    <w:rsid w:val="00B943B8"/>
    <w:rsid w:val="00B9444E"/>
    <w:rsid w:val="00B9499B"/>
    <w:rsid w:val="00B94ACD"/>
    <w:rsid w:val="00B95368"/>
    <w:rsid w:val="00B95C3C"/>
    <w:rsid w:val="00B970F2"/>
    <w:rsid w:val="00B97179"/>
    <w:rsid w:val="00B97280"/>
    <w:rsid w:val="00B974F2"/>
    <w:rsid w:val="00B97B63"/>
    <w:rsid w:val="00B97F6D"/>
    <w:rsid w:val="00BA0B95"/>
    <w:rsid w:val="00BA3BA3"/>
    <w:rsid w:val="00BA686E"/>
    <w:rsid w:val="00BA7FE3"/>
    <w:rsid w:val="00BB0063"/>
    <w:rsid w:val="00BB00DA"/>
    <w:rsid w:val="00BB0B13"/>
    <w:rsid w:val="00BB1449"/>
    <w:rsid w:val="00BB1501"/>
    <w:rsid w:val="00BB1CEE"/>
    <w:rsid w:val="00BB2E46"/>
    <w:rsid w:val="00BB4084"/>
    <w:rsid w:val="00BB74EA"/>
    <w:rsid w:val="00BC09CF"/>
    <w:rsid w:val="00BC1194"/>
    <w:rsid w:val="00BC2034"/>
    <w:rsid w:val="00BC20CE"/>
    <w:rsid w:val="00BC2BE6"/>
    <w:rsid w:val="00BC30C7"/>
    <w:rsid w:val="00BC46FE"/>
    <w:rsid w:val="00BC4D75"/>
    <w:rsid w:val="00BC5BAD"/>
    <w:rsid w:val="00BC5E0B"/>
    <w:rsid w:val="00BC79D7"/>
    <w:rsid w:val="00BC7A94"/>
    <w:rsid w:val="00BD04C1"/>
    <w:rsid w:val="00BD0A9F"/>
    <w:rsid w:val="00BD0C75"/>
    <w:rsid w:val="00BD0EAB"/>
    <w:rsid w:val="00BD104D"/>
    <w:rsid w:val="00BD1FBF"/>
    <w:rsid w:val="00BD2069"/>
    <w:rsid w:val="00BD256C"/>
    <w:rsid w:val="00BD332C"/>
    <w:rsid w:val="00BD48B6"/>
    <w:rsid w:val="00BD4932"/>
    <w:rsid w:val="00BD6814"/>
    <w:rsid w:val="00BD6EB9"/>
    <w:rsid w:val="00BD7766"/>
    <w:rsid w:val="00BD7E8D"/>
    <w:rsid w:val="00BE0007"/>
    <w:rsid w:val="00BE053A"/>
    <w:rsid w:val="00BE05D6"/>
    <w:rsid w:val="00BE09E0"/>
    <w:rsid w:val="00BE0E00"/>
    <w:rsid w:val="00BE153F"/>
    <w:rsid w:val="00BE1C25"/>
    <w:rsid w:val="00BE2E07"/>
    <w:rsid w:val="00BE3A61"/>
    <w:rsid w:val="00BE3AB6"/>
    <w:rsid w:val="00BE6364"/>
    <w:rsid w:val="00BE688A"/>
    <w:rsid w:val="00BF1084"/>
    <w:rsid w:val="00BF1738"/>
    <w:rsid w:val="00BF1C5F"/>
    <w:rsid w:val="00BF2FB4"/>
    <w:rsid w:val="00BF37B7"/>
    <w:rsid w:val="00BF4807"/>
    <w:rsid w:val="00BF618A"/>
    <w:rsid w:val="00BF6332"/>
    <w:rsid w:val="00BF6880"/>
    <w:rsid w:val="00BF6C1D"/>
    <w:rsid w:val="00BF71C8"/>
    <w:rsid w:val="00C01E30"/>
    <w:rsid w:val="00C020A4"/>
    <w:rsid w:val="00C025D1"/>
    <w:rsid w:val="00C038EA"/>
    <w:rsid w:val="00C0419F"/>
    <w:rsid w:val="00C0474D"/>
    <w:rsid w:val="00C06A97"/>
    <w:rsid w:val="00C06C2A"/>
    <w:rsid w:val="00C06EA4"/>
    <w:rsid w:val="00C108AB"/>
    <w:rsid w:val="00C14624"/>
    <w:rsid w:val="00C14796"/>
    <w:rsid w:val="00C14F04"/>
    <w:rsid w:val="00C153B1"/>
    <w:rsid w:val="00C153D9"/>
    <w:rsid w:val="00C154A3"/>
    <w:rsid w:val="00C15AA3"/>
    <w:rsid w:val="00C15DB1"/>
    <w:rsid w:val="00C16BC5"/>
    <w:rsid w:val="00C1741D"/>
    <w:rsid w:val="00C205B6"/>
    <w:rsid w:val="00C20715"/>
    <w:rsid w:val="00C220BC"/>
    <w:rsid w:val="00C23737"/>
    <w:rsid w:val="00C2434E"/>
    <w:rsid w:val="00C244DE"/>
    <w:rsid w:val="00C251A8"/>
    <w:rsid w:val="00C2557E"/>
    <w:rsid w:val="00C26D96"/>
    <w:rsid w:val="00C2799B"/>
    <w:rsid w:val="00C27FC9"/>
    <w:rsid w:val="00C31259"/>
    <w:rsid w:val="00C333B7"/>
    <w:rsid w:val="00C33CED"/>
    <w:rsid w:val="00C34640"/>
    <w:rsid w:val="00C36456"/>
    <w:rsid w:val="00C374A9"/>
    <w:rsid w:val="00C415C1"/>
    <w:rsid w:val="00C417C1"/>
    <w:rsid w:val="00C41C94"/>
    <w:rsid w:val="00C42017"/>
    <w:rsid w:val="00C42041"/>
    <w:rsid w:val="00C420AB"/>
    <w:rsid w:val="00C43362"/>
    <w:rsid w:val="00C43845"/>
    <w:rsid w:val="00C43A20"/>
    <w:rsid w:val="00C4525D"/>
    <w:rsid w:val="00C45B4E"/>
    <w:rsid w:val="00C45C5F"/>
    <w:rsid w:val="00C45D6A"/>
    <w:rsid w:val="00C45FA6"/>
    <w:rsid w:val="00C46124"/>
    <w:rsid w:val="00C46407"/>
    <w:rsid w:val="00C468D9"/>
    <w:rsid w:val="00C47324"/>
    <w:rsid w:val="00C500DE"/>
    <w:rsid w:val="00C51858"/>
    <w:rsid w:val="00C5249B"/>
    <w:rsid w:val="00C52742"/>
    <w:rsid w:val="00C52BAC"/>
    <w:rsid w:val="00C53121"/>
    <w:rsid w:val="00C537B3"/>
    <w:rsid w:val="00C53DBE"/>
    <w:rsid w:val="00C54DD7"/>
    <w:rsid w:val="00C55E04"/>
    <w:rsid w:val="00C563DF"/>
    <w:rsid w:val="00C56B57"/>
    <w:rsid w:val="00C56D9E"/>
    <w:rsid w:val="00C6079C"/>
    <w:rsid w:val="00C617A2"/>
    <w:rsid w:val="00C6365F"/>
    <w:rsid w:val="00C63B23"/>
    <w:rsid w:val="00C64BFB"/>
    <w:rsid w:val="00C650A7"/>
    <w:rsid w:val="00C65EF4"/>
    <w:rsid w:val="00C671EE"/>
    <w:rsid w:val="00C70098"/>
    <w:rsid w:val="00C70871"/>
    <w:rsid w:val="00C70EA6"/>
    <w:rsid w:val="00C718F6"/>
    <w:rsid w:val="00C71EB5"/>
    <w:rsid w:val="00C728A8"/>
    <w:rsid w:val="00C749DA"/>
    <w:rsid w:val="00C74A78"/>
    <w:rsid w:val="00C75A50"/>
    <w:rsid w:val="00C77E25"/>
    <w:rsid w:val="00C77F8C"/>
    <w:rsid w:val="00C802D7"/>
    <w:rsid w:val="00C80646"/>
    <w:rsid w:val="00C80D16"/>
    <w:rsid w:val="00C811A1"/>
    <w:rsid w:val="00C81487"/>
    <w:rsid w:val="00C81BD2"/>
    <w:rsid w:val="00C82344"/>
    <w:rsid w:val="00C82A12"/>
    <w:rsid w:val="00C82FB5"/>
    <w:rsid w:val="00C8437B"/>
    <w:rsid w:val="00C85030"/>
    <w:rsid w:val="00C85477"/>
    <w:rsid w:val="00C854A3"/>
    <w:rsid w:val="00C85823"/>
    <w:rsid w:val="00C87469"/>
    <w:rsid w:val="00C879C3"/>
    <w:rsid w:val="00C90EB6"/>
    <w:rsid w:val="00C91396"/>
    <w:rsid w:val="00C91B7C"/>
    <w:rsid w:val="00C94BBE"/>
    <w:rsid w:val="00C97F23"/>
    <w:rsid w:val="00CA0694"/>
    <w:rsid w:val="00CA0DBE"/>
    <w:rsid w:val="00CA1B66"/>
    <w:rsid w:val="00CA20D1"/>
    <w:rsid w:val="00CA2F1F"/>
    <w:rsid w:val="00CA35BE"/>
    <w:rsid w:val="00CA4B5A"/>
    <w:rsid w:val="00CA52F5"/>
    <w:rsid w:val="00CA6BF0"/>
    <w:rsid w:val="00CA6FA9"/>
    <w:rsid w:val="00CA700D"/>
    <w:rsid w:val="00CA7956"/>
    <w:rsid w:val="00CB1304"/>
    <w:rsid w:val="00CB13AD"/>
    <w:rsid w:val="00CB24CF"/>
    <w:rsid w:val="00CB2CBF"/>
    <w:rsid w:val="00CB3476"/>
    <w:rsid w:val="00CB526B"/>
    <w:rsid w:val="00CB694B"/>
    <w:rsid w:val="00CB763A"/>
    <w:rsid w:val="00CB7763"/>
    <w:rsid w:val="00CC0C8D"/>
    <w:rsid w:val="00CC23B6"/>
    <w:rsid w:val="00CC2D91"/>
    <w:rsid w:val="00CC38A1"/>
    <w:rsid w:val="00CC3B7A"/>
    <w:rsid w:val="00CC3CEF"/>
    <w:rsid w:val="00CC4D5F"/>
    <w:rsid w:val="00CC4F66"/>
    <w:rsid w:val="00CC5B6C"/>
    <w:rsid w:val="00CC7121"/>
    <w:rsid w:val="00CD02EE"/>
    <w:rsid w:val="00CD1842"/>
    <w:rsid w:val="00CD2EB7"/>
    <w:rsid w:val="00CD3315"/>
    <w:rsid w:val="00CD3ACE"/>
    <w:rsid w:val="00CD54BE"/>
    <w:rsid w:val="00CD5EC8"/>
    <w:rsid w:val="00CD6A04"/>
    <w:rsid w:val="00CD6AFC"/>
    <w:rsid w:val="00CD718B"/>
    <w:rsid w:val="00CD766B"/>
    <w:rsid w:val="00CD796F"/>
    <w:rsid w:val="00CE0B3E"/>
    <w:rsid w:val="00CE18CE"/>
    <w:rsid w:val="00CE20FF"/>
    <w:rsid w:val="00CE2E35"/>
    <w:rsid w:val="00CE46CF"/>
    <w:rsid w:val="00CF2406"/>
    <w:rsid w:val="00CF275C"/>
    <w:rsid w:val="00CF46BC"/>
    <w:rsid w:val="00CF494A"/>
    <w:rsid w:val="00CF5047"/>
    <w:rsid w:val="00CF554F"/>
    <w:rsid w:val="00CF56D9"/>
    <w:rsid w:val="00CF71E5"/>
    <w:rsid w:val="00CF7A9D"/>
    <w:rsid w:val="00D021B8"/>
    <w:rsid w:val="00D0243F"/>
    <w:rsid w:val="00D02A43"/>
    <w:rsid w:val="00D0334C"/>
    <w:rsid w:val="00D0398B"/>
    <w:rsid w:val="00D03D22"/>
    <w:rsid w:val="00D04F83"/>
    <w:rsid w:val="00D0588C"/>
    <w:rsid w:val="00D06024"/>
    <w:rsid w:val="00D07018"/>
    <w:rsid w:val="00D1099F"/>
    <w:rsid w:val="00D111A5"/>
    <w:rsid w:val="00D12853"/>
    <w:rsid w:val="00D12AEF"/>
    <w:rsid w:val="00D13CBB"/>
    <w:rsid w:val="00D13FFB"/>
    <w:rsid w:val="00D1433B"/>
    <w:rsid w:val="00D1434A"/>
    <w:rsid w:val="00D1457F"/>
    <w:rsid w:val="00D14B28"/>
    <w:rsid w:val="00D14BE8"/>
    <w:rsid w:val="00D1528A"/>
    <w:rsid w:val="00D15ABB"/>
    <w:rsid w:val="00D17048"/>
    <w:rsid w:val="00D175F0"/>
    <w:rsid w:val="00D212AC"/>
    <w:rsid w:val="00D21CD8"/>
    <w:rsid w:val="00D21ED2"/>
    <w:rsid w:val="00D22692"/>
    <w:rsid w:val="00D23171"/>
    <w:rsid w:val="00D2435E"/>
    <w:rsid w:val="00D24E14"/>
    <w:rsid w:val="00D25387"/>
    <w:rsid w:val="00D27901"/>
    <w:rsid w:val="00D27D2A"/>
    <w:rsid w:val="00D30DE9"/>
    <w:rsid w:val="00D31907"/>
    <w:rsid w:val="00D31F88"/>
    <w:rsid w:val="00D3286D"/>
    <w:rsid w:val="00D3391E"/>
    <w:rsid w:val="00D33C40"/>
    <w:rsid w:val="00D34245"/>
    <w:rsid w:val="00D353E2"/>
    <w:rsid w:val="00D3591F"/>
    <w:rsid w:val="00D36E6C"/>
    <w:rsid w:val="00D379E8"/>
    <w:rsid w:val="00D40EF8"/>
    <w:rsid w:val="00D40FA9"/>
    <w:rsid w:val="00D41144"/>
    <w:rsid w:val="00D431BF"/>
    <w:rsid w:val="00D444BB"/>
    <w:rsid w:val="00D44D08"/>
    <w:rsid w:val="00D4532B"/>
    <w:rsid w:val="00D45BC5"/>
    <w:rsid w:val="00D45D98"/>
    <w:rsid w:val="00D45F32"/>
    <w:rsid w:val="00D47519"/>
    <w:rsid w:val="00D477ED"/>
    <w:rsid w:val="00D50135"/>
    <w:rsid w:val="00D5080C"/>
    <w:rsid w:val="00D52153"/>
    <w:rsid w:val="00D5250E"/>
    <w:rsid w:val="00D5307E"/>
    <w:rsid w:val="00D534C2"/>
    <w:rsid w:val="00D57055"/>
    <w:rsid w:val="00D570B4"/>
    <w:rsid w:val="00D579D4"/>
    <w:rsid w:val="00D57F8D"/>
    <w:rsid w:val="00D6031E"/>
    <w:rsid w:val="00D60FC1"/>
    <w:rsid w:val="00D618D6"/>
    <w:rsid w:val="00D61CE5"/>
    <w:rsid w:val="00D644FB"/>
    <w:rsid w:val="00D649E7"/>
    <w:rsid w:val="00D64ED1"/>
    <w:rsid w:val="00D6624D"/>
    <w:rsid w:val="00D66817"/>
    <w:rsid w:val="00D66D6E"/>
    <w:rsid w:val="00D67EAC"/>
    <w:rsid w:val="00D702FB"/>
    <w:rsid w:val="00D70624"/>
    <w:rsid w:val="00D7133D"/>
    <w:rsid w:val="00D71E7C"/>
    <w:rsid w:val="00D72874"/>
    <w:rsid w:val="00D73431"/>
    <w:rsid w:val="00D755B6"/>
    <w:rsid w:val="00D757C2"/>
    <w:rsid w:val="00D760CD"/>
    <w:rsid w:val="00D76F1B"/>
    <w:rsid w:val="00D76F70"/>
    <w:rsid w:val="00D77856"/>
    <w:rsid w:val="00D77B67"/>
    <w:rsid w:val="00D8292D"/>
    <w:rsid w:val="00D831AB"/>
    <w:rsid w:val="00D83633"/>
    <w:rsid w:val="00D840FB"/>
    <w:rsid w:val="00D8494F"/>
    <w:rsid w:val="00D84A9D"/>
    <w:rsid w:val="00D84DB5"/>
    <w:rsid w:val="00D85543"/>
    <w:rsid w:val="00D85F70"/>
    <w:rsid w:val="00D873B0"/>
    <w:rsid w:val="00D90777"/>
    <w:rsid w:val="00D90883"/>
    <w:rsid w:val="00D9089B"/>
    <w:rsid w:val="00D90AE9"/>
    <w:rsid w:val="00D91C55"/>
    <w:rsid w:val="00D92918"/>
    <w:rsid w:val="00D932C2"/>
    <w:rsid w:val="00D946BF"/>
    <w:rsid w:val="00D947AB"/>
    <w:rsid w:val="00D95558"/>
    <w:rsid w:val="00D957C6"/>
    <w:rsid w:val="00D95E9B"/>
    <w:rsid w:val="00D95F86"/>
    <w:rsid w:val="00D96FCF"/>
    <w:rsid w:val="00DA0032"/>
    <w:rsid w:val="00DA012D"/>
    <w:rsid w:val="00DA169D"/>
    <w:rsid w:val="00DA184F"/>
    <w:rsid w:val="00DA1974"/>
    <w:rsid w:val="00DA19B7"/>
    <w:rsid w:val="00DA1FDC"/>
    <w:rsid w:val="00DA399A"/>
    <w:rsid w:val="00DA496A"/>
    <w:rsid w:val="00DA5091"/>
    <w:rsid w:val="00DA560D"/>
    <w:rsid w:val="00DA6684"/>
    <w:rsid w:val="00DA6A98"/>
    <w:rsid w:val="00DA6D10"/>
    <w:rsid w:val="00DB04D1"/>
    <w:rsid w:val="00DB2927"/>
    <w:rsid w:val="00DB2D64"/>
    <w:rsid w:val="00DB427D"/>
    <w:rsid w:val="00DB4980"/>
    <w:rsid w:val="00DB5856"/>
    <w:rsid w:val="00DB6BBF"/>
    <w:rsid w:val="00DB7051"/>
    <w:rsid w:val="00DB72A3"/>
    <w:rsid w:val="00DB7E15"/>
    <w:rsid w:val="00DC00E4"/>
    <w:rsid w:val="00DC0148"/>
    <w:rsid w:val="00DC07BE"/>
    <w:rsid w:val="00DC145C"/>
    <w:rsid w:val="00DC1B8A"/>
    <w:rsid w:val="00DC1C61"/>
    <w:rsid w:val="00DC25DB"/>
    <w:rsid w:val="00DC32DD"/>
    <w:rsid w:val="00DC36BE"/>
    <w:rsid w:val="00DC3899"/>
    <w:rsid w:val="00DC3CF0"/>
    <w:rsid w:val="00DC4BC2"/>
    <w:rsid w:val="00DC7064"/>
    <w:rsid w:val="00DD1212"/>
    <w:rsid w:val="00DD1BF4"/>
    <w:rsid w:val="00DD1CB0"/>
    <w:rsid w:val="00DD337A"/>
    <w:rsid w:val="00DD33F3"/>
    <w:rsid w:val="00DD413F"/>
    <w:rsid w:val="00DD6631"/>
    <w:rsid w:val="00DD6E68"/>
    <w:rsid w:val="00DE13B2"/>
    <w:rsid w:val="00DE1A19"/>
    <w:rsid w:val="00DE2C60"/>
    <w:rsid w:val="00DE4137"/>
    <w:rsid w:val="00DE5141"/>
    <w:rsid w:val="00DE6A96"/>
    <w:rsid w:val="00DE6B29"/>
    <w:rsid w:val="00DE6F21"/>
    <w:rsid w:val="00DF014C"/>
    <w:rsid w:val="00DF037B"/>
    <w:rsid w:val="00DF1398"/>
    <w:rsid w:val="00DF1E18"/>
    <w:rsid w:val="00DF2E41"/>
    <w:rsid w:val="00DF308B"/>
    <w:rsid w:val="00DF4192"/>
    <w:rsid w:val="00DF538A"/>
    <w:rsid w:val="00DF57B2"/>
    <w:rsid w:val="00DF6041"/>
    <w:rsid w:val="00DF62A9"/>
    <w:rsid w:val="00DF6683"/>
    <w:rsid w:val="00DF7B20"/>
    <w:rsid w:val="00DF7CA8"/>
    <w:rsid w:val="00E002E2"/>
    <w:rsid w:val="00E00866"/>
    <w:rsid w:val="00E02F2D"/>
    <w:rsid w:val="00E03498"/>
    <w:rsid w:val="00E035C0"/>
    <w:rsid w:val="00E0365E"/>
    <w:rsid w:val="00E0575B"/>
    <w:rsid w:val="00E058F4"/>
    <w:rsid w:val="00E05AE0"/>
    <w:rsid w:val="00E070B1"/>
    <w:rsid w:val="00E10A49"/>
    <w:rsid w:val="00E1165B"/>
    <w:rsid w:val="00E117C1"/>
    <w:rsid w:val="00E1223E"/>
    <w:rsid w:val="00E12D18"/>
    <w:rsid w:val="00E12FB8"/>
    <w:rsid w:val="00E13D29"/>
    <w:rsid w:val="00E13FCD"/>
    <w:rsid w:val="00E14A25"/>
    <w:rsid w:val="00E168BB"/>
    <w:rsid w:val="00E16BC8"/>
    <w:rsid w:val="00E16E14"/>
    <w:rsid w:val="00E17F61"/>
    <w:rsid w:val="00E2062B"/>
    <w:rsid w:val="00E20C56"/>
    <w:rsid w:val="00E22030"/>
    <w:rsid w:val="00E2244B"/>
    <w:rsid w:val="00E22DD2"/>
    <w:rsid w:val="00E25BF0"/>
    <w:rsid w:val="00E267DA"/>
    <w:rsid w:val="00E277DF"/>
    <w:rsid w:val="00E301A2"/>
    <w:rsid w:val="00E30549"/>
    <w:rsid w:val="00E31042"/>
    <w:rsid w:val="00E31613"/>
    <w:rsid w:val="00E319A0"/>
    <w:rsid w:val="00E31C7E"/>
    <w:rsid w:val="00E32439"/>
    <w:rsid w:val="00E3270F"/>
    <w:rsid w:val="00E3281F"/>
    <w:rsid w:val="00E32A66"/>
    <w:rsid w:val="00E331E3"/>
    <w:rsid w:val="00E33F22"/>
    <w:rsid w:val="00E3498C"/>
    <w:rsid w:val="00E35BC8"/>
    <w:rsid w:val="00E36D92"/>
    <w:rsid w:val="00E371A1"/>
    <w:rsid w:val="00E3747E"/>
    <w:rsid w:val="00E37956"/>
    <w:rsid w:val="00E4009E"/>
    <w:rsid w:val="00E40690"/>
    <w:rsid w:val="00E4082B"/>
    <w:rsid w:val="00E4125C"/>
    <w:rsid w:val="00E41490"/>
    <w:rsid w:val="00E41F29"/>
    <w:rsid w:val="00E4264D"/>
    <w:rsid w:val="00E4271E"/>
    <w:rsid w:val="00E428BA"/>
    <w:rsid w:val="00E42932"/>
    <w:rsid w:val="00E42DEE"/>
    <w:rsid w:val="00E44094"/>
    <w:rsid w:val="00E4427F"/>
    <w:rsid w:val="00E447DE"/>
    <w:rsid w:val="00E44CD0"/>
    <w:rsid w:val="00E46227"/>
    <w:rsid w:val="00E46793"/>
    <w:rsid w:val="00E46A32"/>
    <w:rsid w:val="00E47115"/>
    <w:rsid w:val="00E47DC8"/>
    <w:rsid w:val="00E500F1"/>
    <w:rsid w:val="00E536DE"/>
    <w:rsid w:val="00E5489B"/>
    <w:rsid w:val="00E55EB6"/>
    <w:rsid w:val="00E5692B"/>
    <w:rsid w:val="00E60BFB"/>
    <w:rsid w:val="00E60FE4"/>
    <w:rsid w:val="00E6131E"/>
    <w:rsid w:val="00E61636"/>
    <w:rsid w:val="00E62744"/>
    <w:rsid w:val="00E62E66"/>
    <w:rsid w:val="00E63531"/>
    <w:rsid w:val="00E636D1"/>
    <w:rsid w:val="00E6491E"/>
    <w:rsid w:val="00E649BE"/>
    <w:rsid w:val="00E64BCD"/>
    <w:rsid w:val="00E65486"/>
    <w:rsid w:val="00E65D17"/>
    <w:rsid w:val="00E66C0C"/>
    <w:rsid w:val="00E66C5A"/>
    <w:rsid w:val="00E670F5"/>
    <w:rsid w:val="00E67ECF"/>
    <w:rsid w:val="00E67F3C"/>
    <w:rsid w:val="00E71077"/>
    <w:rsid w:val="00E7178D"/>
    <w:rsid w:val="00E732C8"/>
    <w:rsid w:val="00E732FE"/>
    <w:rsid w:val="00E736DE"/>
    <w:rsid w:val="00E737C2"/>
    <w:rsid w:val="00E73E67"/>
    <w:rsid w:val="00E742F1"/>
    <w:rsid w:val="00E75475"/>
    <w:rsid w:val="00E77C6D"/>
    <w:rsid w:val="00E77CF5"/>
    <w:rsid w:val="00E8176E"/>
    <w:rsid w:val="00E820E6"/>
    <w:rsid w:val="00E827A3"/>
    <w:rsid w:val="00E82AB5"/>
    <w:rsid w:val="00E8311B"/>
    <w:rsid w:val="00E83EF1"/>
    <w:rsid w:val="00E855BC"/>
    <w:rsid w:val="00E8619B"/>
    <w:rsid w:val="00E86454"/>
    <w:rsid w:val="00E86BEC"/>
    <w:rsid w:val="00E90BA9"/>
    <w:rsid w:val="00E90C1B"/>
    <w:rsid w:val="00E9139A"/>
    <w:rsid w:val="00E9256B"/>
    <w:rsid w:val="00E935E2"/>
    <w:rsid w:val="00E93A32"/>
    <w:rsid w:val="00E9520A"/>
    <w:rsid w:val="00E95DA7"/>
    <w:rsid w:val="00E95EEC"/>
    <w:rsid w:val="00E96A77"/>
    <w:rsid w:val="00E974DA"/>
    <w:rsid w:val="00E97835"/>
    <w:rsid w:val="00E97FED"/>
    <w:rsid w:val="00EA0292"/>
    <w:rsid w:val="00EA12CA"/>
    <w:rsid w:val="00EA4AFE"/>
    <w:rsid w:val="00EA4B91"/>
    <w:rsid w:val="00EA5AC6"/>
    <w:rsid w:val="00EA620A"/>
    <w:rsid w:val="00EA6881"/>
    <w:rsid w:val="00EA7F14"/>
    <w:rsid w:val="00EB01C2"/>
    <w:rsid w:val="00EB092C"/>
    <w:rsid w:val="00EB1ACD"/>
    <w:rsid w:val="00EB2ED6"/>
    <w:rsid w:val="00EB4552"/>
    <w:rsid w:val="00EB4671"/>
    <w:rsid w:val="00EB503A"/>
    <w:rsid w:val="00EB5111"/>
    <w:rsid w:val="00EB56FF"/>
    <w:rsid w:val="00EB5A96"/>
    <w:rsid w:val="00EB644F"/>
    <w:rsid w:val="00EB7304"/>
    <w:rsid w:val="00EB7374"/>
    <w:rsid w:val="00EB7960"/>
    <w:rsid w:val="00EB7E79"/>
    <w:rsid w:val="00EC0283"/>
    <w:rsid w:val="00EC05EA"/>
    <w:rsid w:val="00EC0A47"/>
    <w:rsid w:val="00EC1378"/>
    <w:rsid w:val="00EC2F72"/>
    <w:rsid w:val="00EC30D4"/>
    <w:rsid w:val="00EC4B66"/>
    <w:rsid w:val="00EC702E"/>
    <w:rsid w:val="00EC7B4A"/>
    <w:rsid w:val="00ED06B3"/>
    <w:rsid w:val="00ED0BEB"/>
    <w:rsid w:val="00ED0E59"/>
    <w:rsid w:val="00ED13A5"/>
    <w:rsid w:val="00ED1622"/>
    <w:rsid w:val="00ED2D34"/>
    <w:rsid w:val="00ED3B38"/>
    <w:rsid w:val="00ED4085"/>
    <w:rsid w:val="00ED43C7"/>
    <w:rsid w:val="00ED44EE"/>
    <w:rsid w:val="00ED46E6"/>
    <w:rsid w:val="00ED556A"/>
    <w:rsid w:val="00ED608C"/>
    <w:rsid w:val="00EE00EA"/>
    <w:rsid w:val="00EE0578"/>
    <w:rsid w:val="00EE121F"/>
    <w:rsid w:val="00EE1EB3"/>
    <w:rsid w:val="00EE2520"/>
    <w:rsid w:val="00EE32E3"/>
    <w:rsid w:val="00EE41C2"/>
    <w:rsid w:val="00EE5F37"/>
    <w:rsid w:val="00EE6478"/>
    <w:rsid w:val="00EE6583"/>
    <w:rsid w:val="00EE6687"/>
    <w:rsid w:val="00EF0A52"/>
    <w:rsid w:val="00EF0E42"/>
    <w:rsid w:val="00EF1EE8"/>
    <w:rsid w:val="00EF2B2A"/>
    <w:rsid w:val="00EF2BED"/>
    <w:rsid w:val="00EF36B7"/>
    <w:rsid w:val="00EF3A19"/>
    <w:rsid w:val="00EF651E"/>
    <w:rsid w:val="00EF6B82"/>
    <w:rsid w:val="00EF70D4"/>
    <w:rsid w:val="00F01507"/>
    <w:rsid w:val="00F01E75"/>
    <w:rsid w:val="00F02581"/>
    <w:rsid w:val="00F02AAF"/>
    <w:rsid w:val="00F02DB0"/>
    <w:rsid w:val="00F0309A"/>
    <w:rsid w:val="00F03B05"/>
    <w:rsid w:val="00F04E61"/>
    <w:rsid w:val="00F05062"/>
    <w:rsid w:val="00F06ACB"/>
    <w:rsid w:val="00F07EC3"/>
    <w:rsid w:val="00F07F9F"/>
    <w:rsid w:val="00F110DA"/>
    <w:rsid w:val="00F1167E"/>
    <w:rsid w:val="00F12685"/>
    <w:rsid w:val="00F12E6B"/>
    <w:rsid w:val="00F13313"/>
    <w:rsid w:val="00F1425F"/>
    <w:rsid w:val="00F142EC"/>
    <w:rsid w:val="00F1671E"/>
    <w:rsid w:val="00F169E2"/>
    <w:rsid w:val="00F200A2"/>
    <w:rsid w:val="00F206EB"/>
    <w:rsid w:val="00F22570"/>
    <w:rsid w:val="00F22E3E"/>
    <w:rsid w:val="00F230CC"/>
    <w:rsid w:val="00F24B28"/>
    <w:rsid w:val="00F25D13"/>
    <w:rsid w:val="00F2606C"/>
    <w:rsid w:val="00F263FF"/>
    <w:rsid w:val="00F26A33"/>
    <w:rsid w:val="00F27C34"/>
    <w:rsid w:val="00F30CBA"/>
    <w:rsid w:val="00F3198D"/>
    <w:rsid w:val="00F31EF8"/>
    <w:rsid w:val="00F32B5D"/>
    <w:rsid w:val="00F32DD9"/>
    <w:rsid w:val="00F32F5F"/>
    <w:rsid w:val="00F33601"/>
    <w:rsid w:val="00F33E2F"/>
    <w:rsid w:val="00F3495E"/>
    <w:rsid w:val="00F34B5B"/>
    <w:rsid w:val="00F369DD"/>
    <w:rsid w:val="00F374AC"/>
    <w:rsid w:val="00F378CC"/>
    <w:rsid w:val="00F40439"/>
    <w:rsid w:val="00F41559"/>
    <w:rsid w:val="00F43EA8"/>
    <w:rsid w:val="00F455BB"/>
    <w:rsid w:val="00F45C17"/>
    <w:rsid w:val="00F45D0C"/>
    <w:rsid w:val="00F46BF3"/>
    <w:rsid w:val="00F472AE"/>
    <w:rsid w:val="00F47465"/>
    <w:rsid w:val="00F478FE"/>
    <w:rsid w:val="00F47994"/>
    <w:rsid w:val="00F505A2"/>
    <w:rsid w:val="00F50D22"/>
    <w:rsid w:val="00F50DC1"/>
    <w:rsid w:val="00F5159E"/>
    <w:rsid w:val="00F51720"/>
    <w:rsid w:val="00F5218B"/>
    <w:rsid w:val="00F532E8"/>
    <w:rsid w:val="00F53461"/>
    <w:rsid w:val="00F53A94"/>
    <w:rsid w:val="00F54041"/>
    <w:rsid w:val="00F543F0"/>
    <w:rsid w:val="00F54ABB"/>
    <w:rsid w:val="00F54B34"/>
    <w:rsid w:val="00F55A2E"/>
    <w:rsid w:val="00F55BD3"/>
    <w:rsid w:val="00F55D85"/>
    <w:rsid w:val="00F60581"/>
    <w:rsid w:val="00F612C6"/>
    <w:rsid w:val="00F61D22"/>
    <w:rsid w:val="00F6258B"/>
    <w:rsid w:val="00F62D12"/>
    <w:rsid w:val="00F63793"/>
    <w:rsid w:val="00F639B1"/>
    <w:rsid w:val="00F63A0A"/>
    <w:rsid w:val="00F646C1"/>
    <w:rsid w:val="00F6498C"/>
    <w:rsid w:val="00F655ED"/>
    <w:rsid w:val="00F66423"/>
    <w:rsid w:val="00F66D9E"/>
    <w:rsid w:val="00F67F4B"/>
    <w:rsid w:val="00F7068E"/>
    <w:rsid w:val="00F728F7"/>
    <w:rsid w:val="00F733FA"/>
    <w:rsid w:val="00F73729"/>
    <w:rsid w:val="00F74630"/>
    <w:rsid w:val="00F74FD8"/>
    <w:rsid w:val="00F75896"/>
    <w:rsid w:val="00F770B4"/>
    <w:rsid w:val="00F82E02"/>
    <w:rsid w:val="00F82E6D"/>
    <w:rsid w:val="00F830FA"/>
    <w:rsid w:val="00F8416E"/>
    <w:rsid w:val="00F846A7"/>
    <w:rsid w:val="00F847F3"/>
    <w:rsid w:val="00F85818"/>
    <w:rsid w:val="00F91E66"/>
    <w:rsid w:val="00F92075"/>
    <w:rsid w:val="00F92D86"/>
    <w:rsid w:val="00F95335"/>
    <w:rsid w:val="00F953EC"/>
    <w:rsid w:val="00F95D85"/>
    <w:rsid w:val="00F96E99"/>
    <w:rsid w:val="00F97790"/>
    <w:rsid w:val="00F97A63"/>
    <w:rsid w:val="00F97F29"/>
    <w:rsid w:val="00FA055D"/>
    <w:rsid w:val="00FA14ED"/>
    <w:rsid w:val="00FA19A8"/>
    <w:rsid w:val="00FA2175"/>
    <w:rsid w:val="00FA3559"/>
    <w:rsid w:val="00FA3A11"/>
    <w:rsid w:val="00FA3A84"/>
    <w:rsid w:val="00FA3FCB"/>
    <w:rsid w:val="00FA47B4"/>
    <w:rsid w:val="00FA4922"/>
    <w:rsid w:val="00FA5223"/>
    <w:rsid w:val="00FA6409"/>
    <w:rsid w:val="00FA72C5"/>
    <w:rsid w:val="00FB056A"/>
    <w:rsid w:val="00FB0B8B"/>
    <w:rsid w:val="00FB12B1"/>
    <w:rsid w:val="00FB294A"/>
    <w:rsid w:val="00FB382C"/>
    <w:rsid w:val="00FB6EBC"/>
    <w:rsid w:val="00FB72C2"/>
    <w:rsid w:val="00FC0E77"/>
    <w:rsid w:val="00FC0ECE"/>
    <w:rsid w:val="00FC28A9"/>
    <w:rsid w:val="00FC2B8E"/>
    <w:rsid w:val="00FC2EBD"/>
    <w:rsid w:val="00FC4448"/>
    <w:rsid w:val="00FC62F8"/>
    <w:rsid w:val="00FC6566"/>
    <w:rsid w:val="00FC6F44"/>
    <w:rsid w:val="00FC77A9"/>
    <w:rsid w:val="00FD0651"/>
    <w:rsid w:val="00FD1669"/>
    <w:rsid w:val="00FD1F02"/>
    <w:rsid w:val="00FD28B3"/>
    <w:rsid w:val="00FD3A8F"/>
    <w:rsid w:val="00FD4E1A"/>
    <w:rsid w:val="00FD6239"/>
    <w:rsid w:val="00FD6651"/>
    <w:rsid w:val="00FD67ED"/>
    <w:rsid w:val="00FD6B45"/>
    <w:rsid w:val="00FD7182"/>
    <w:rsid w:val="00FD74AE"/>
    <w:rsid w:val="00FD74CC"/>
    <w:rsid w:val="00FE1A97"/>
    <w:rsid w:val="00FE1C58"/>
    <w:rsid w:val="00FE3126"/>
    <w:rsid w:val="00FE342C"/>
    <w:rsid w:val="00FE442D"/>
    <w:rsid w:val="00FE464E"/>
    <w:rsid w:val="00FE4851"/>
    <w:rsid w:val="00FE4D05"/>
    <w:rsid w:val="00FE758D"/>
    <w:rsid w:val="00FF0895"/>
    <w:rsid w:val="00FF0CD9"/>
    <w:rsid w:val="00FF0D12"/>
    <w:rsid w:val="00FF0F7C"/>
    <w:rsid w:val="00FF2B1E"/>
    <w:rsid w:val="00FF40FE"/>
    <w:rsid w:val="00FF48BC"/>
    <w:rsid w:val="00FF4BCB"/>
    <w:rsid w:val="00FF526D"/>
    <w:rsid w:val="00FF542E"/>
    <w:rsid w:val="00FF68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style="mso-position-vertical-relative:line" fill="f" fillcolor="white" stroke="f">
      <v:fill color="white" on="f"/>
      <v:stroke on="f"/>
    </o:shapedefaults>
    <o:shapelayout v:ext="edit">
      <o:idmap v:ext="edit" data="1"/>
    </o:shapelayout>
  </w:shapeDefaults>
  <w:decimalSymbol w:val="."/>
  <w:listSeparator w:val=","/>
  <w14:docId w14:val="7D7FD1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EEC"/>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06D7B"/>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rsid w:val="00E95E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5EEC"/>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06D7B"/>
    <w:rPr>
      <w:b/>
      <w:position w:val="6"/>
      <w:sz w:val="16"/>
    </w:rPr>
  </w:style>
  <w:style w:type="paragraph" w:styleId="FootnoteText">
    <w:name w:val="footnote text"/>
    <w:basedOn w:val="Normal"/>
    <w:link w:val="FootnoteTextChar"/>
    <w:rsid w:val="00A06D7B"/>
    <w:pPr>
      <w:keepLines/>
      <w:spacing w:after="0"/>
      <w:ind w:left="454" w:hanging="454"/>
    </w:pPr>
    <w:rPr>
      <w:sz w:val="16"/>
    </w:rPr>
  </w:style>
  <w:style w:type="paragraph" w:customStyle="1" w:styleId="TAH">
    <w:name w:val="TAH"/>
    <w:basedOn w:val="TAC"/>
    <w:link w:val="TAHCar"/>
    <w:rsid w:val="00A06D7B"/>
    <w:rPr>
      <w:b/>
    </w:rPr>
  </w:style>
  <w:style w:type="paragraph" w:customStyle="1" w:styleId="TAC">
    <w:name w:val="TAC"/>
    <w:basedOn w:val="TAL"/>
    <w:link w:val="TACChar"/>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link w:val="FooterChar"/>
    <w:uiPriority w:val="99"/>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semiHidden/>
    <w:rsid w:val="00A06D7B"/>
    <w:rPr>
      <w:sz w:val="16"/>
    </w:rPr>
  </w:style>
  <w:style w:type="paragraph" w:styleId="CommentText">
    <w:name w:val="annotation text"/>
    <w:basedOn w:val="Normal"/>
    <w:semiHidden/>
    <w:rsid w:val="00A06D7B"/>
    <w:rPr>
      <w:rFonts w:eastAsia="MS Mincho"/>
    </w:rPr>
  </w:style>
  <w:style w:type="paragraph" w:styleId="BodyText2">
    <w:name w:val="Body Text 2"/>
    <w:basedOn w:val="Normal"/>
    <w:rsid w:val="00A06D7B"/>
    <w:rPr>
      <w:rFonts w:eastAsia="MS Mincho"/>
      <w:color w:val="FFFF00"/>
      <w:lang w:eastAsia="ja-JP"/>
    </w:rPr>
  </w:style>
  <w:style w:type="paragraph" w:customStyle="1" w:styleId="00BodyText">
    <w:name w:val="00 BodyText"/>
    <w:basedOn w:val="Normal"/>
    <w:rsid w:val="00A06D7B"/>
    <w:pPr>
      <w:spacing w:after="220"/>
    </w:pPr>
    <w:rPr>
      <w:rFonts w:ascii="Arial" w:hAnsi="Arial"/>
    </w:rPr>
  </w:style>
  <w:style w:type="paragraph" w:customStyle="1" w:styleId="11BodyText">
    <w:name w:val="11 BodyText"/>
    <w:basedOn w:val="Normal"/>
    <w:rsid w:val="00A06D7B"/>
    <w:pPr>
      <w:spacing w:after="220"/>
      <w:ind w:left="1298"/>
    </w:pPr>
    <w:rPr>
      <w:rFonts w:ascii="Arial" w:hAnsi="Arial"/>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Equation,Caption Char1 Char,cap Char Char1,Caption Char Char1 Char,cap Char2"/>
    <w:basedOn w:val="Normal"/>
    <w:next w:val="Normal"/>
    <w:link w:val="CaptionChar"/>
    <w:qFormat/>
    <w:rsid w:val="00A84A83"/>
    <w:rPr>
      <w:b/>
      <w:bCs/>
      <w:sz w:val="20"/>
      <w:szCs w:val="20"/>
      <w:lang w:val="en-GB" w:eastAsia="x-none"/>
    </w:rPr>
  </w:style>
  <w:style w:type="table" w:styleId="TableGrid">
    <w:name w:val="Table Grid"/>
    <w:basedOn w:val="TableNormal"/>
    <w:uiPriority w:val="59"/>
    <w:rsid w:val="0060516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
    <w:basedOn w:val="Normal"/>
    <w:link w:val="BodyTextChar"/>
    <w:rsid w:val="00477AFB"/>
    <w:pPr>
      <w:spacing w:after="120"/>
    </w:pPr>
    <w:rPr>
      <w:sz w:val="20"/>
      <w:szCs w:val="20"/>
      <w:lang w:val="en-GB" w:eastAsia="x-none"/>
    </w:rPr>
  </w:style>
  <w:style w:type="character" w:customStyle="1" w:styleId="BodyTextChar">
    <w:name w:val="Body Text Char"/>
    <w:aliases w:val="bt Char,AvtalBrödtext Char, ändrad Char,ändrad Char"/>
    <w:link w:val="BodyText"/>
    <w:rsid w:val="00477AFB"/>
    <w:rPr>
      <w:rFonts w:ascii="Times New Roman" w:hAnsi="Times New Roman"/>
      <w:lang w:val="en-GB"/>
    </w:rPr>
  </w:style>
  <w:style w:type="paragraph" w:customStyle="1" w:styleId="MediumGrid1-Accent21">
    <w:name w:val="Medium Grid 1 - Accent 21"/>
    <w:basedOn w:val="Normal"/>
    <w:qFormat/>
    <w:rsid w:val="00B3056B"/>
    <w:pPr>
      <w:ind w:left="720"/>
      <w:contextualSpacing/>
    </w:pPr>
  </w:style>
  <w:style w:type="character" w:styleId="Hyperlink">
    <w:name w:val="Hyperlink"/>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spacing w:line="436" w:lineRule="exact"/>
      <w:ind w:left="357"/>
      <w:outlineLvl w:val="3"/>
    </w:pPr>
    <w:rPr>
      <w:rFonts w:eastAsia="SimSun"/>
      <w:b/>
      <w:kern w:val="2"/>
      <w:sz w:val="24"/>
      <w:szCs w:val="24"/>
      <w:lang w:eastAsia="zh-CN"/>
    </w:rPr>
  </w:style>
  <w:style w:type="paragraph" w:styleId="DocumentMap">
    <w:name w:val="Document Map"/>
    <w:basedOn w:val="Normal"/>
    <w:link w:val="DocumentMapChar"/>
    <w:rsid w:val="008D4E96"/>
    <w:pPr>
      <w:spacing w:after="0"/>
    </w:pPr>
    <w:rPr>
      <w:rFonts w:ascii="Tahoma" w:hAnsi="Tahoma"/>
      <w:sz w:val="16"/>
      <w:szCs w:val="16"/>
      <w:lang w:val="en-GB"/>
    </w:rPr>
  </w:style>
  <w:style w:type="character" w:customStyle="1" w:styleId="DocumentMapChar">
    <w:name w:val="Document Map Char"/>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1"/>
      </w:numPr>
      <w:spacing w:before="60" w:after="60"/>
      <w:jc w:val="both"/>
    </w:pPr>
    <w:rPr>
      <w:rFonts w:eastAsia="SimSun" w:cs="Arial"/>
      <w:color w:val="0000FF"/>
      <w:kern w:val="2"/>
      <w:sz w:val="24"/>
      <w:szCs w:val="24"/>
      <w:lang w:eastAsia="zh-CN"/>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MediumList2-Accent21">
    <w:name w:val="Medium List 2 - Accent 2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spacing w:after="0"/>
      <w:jc w:val="both"/>
    </w:pPr>
    <w:rPr>
      <w:sz w:val="16"/>
      <w:szCs w:val="24"/>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spacing w:before="100" w:beforeAutospacing="1" w:after="100" w:afterAutospacing="1"/>
    </w:pPr>
    <w:rPr>
      <w:sz w:val="24"/>
      <w:szCs w:val="24"/>
    </w:rPr>
  </w:style>
  <w:style w:type="paragraph" w:styleId="EndnoteText">
    <w:name w:val="endnote text"/>
    <w:basedOn w:val="Normal"/>
    <w:link w:val="EndnoteTextChar"/>
    <w:rsid w:val="00742D72"/>
    <w:rPr>
      <w:sz w:val="20"/>
      <w:szCs w:val="20"/>
      <w:lang w:val="en-GB" w:eastAsia="x-none"/>
    </w:rPr>
  </w:style>
  <w:style w:type="character" w:customStyle="1" w:styleId="EndnoteTextChar">
    <w:name w:val="Endnote Text Char"/>
    <w:link w:val="EndnoteText"/>
    <w:rsid w:val="00742D72"/>
    <w:rPr>
      <w:rFonts w:ascii="Times New Roman" w:hAnsi="Times New Roman"/>
      <w:lang w:val="en-GB"/>
    </w:rPr>
  </w:style>
  <w:style w:type="character" w:styleId="EndnoteReference">
    <w:name w:val="endnote reference"/>
    <w:rsid w:val="00742D72"/>
    <w:rPr>
      <w:vertAlign w:val="superscript"/>
    </w:rPr>
  </w:style>
  <w:style w:type="paragraph" w:customStyle="1" w:styleId="Char">
    <w:name w:val="Char"/>
    <w:basedOn w:val="Normal"/>
    <w:semiHidden/>
    <w:rsid w:val="00C65EF4"/>
    <w:pPr>
      <w:keepNext/>
      <w:tabs>
        <w:tab w:val="num" w:pos="851"/>
      </w:tabs>
      <w:spacing w:before="60" w:after="60"/>
      <w:ind w:left="851" w:hanging="851"/>
      <w:jc w:val="both"/>
    </w:pPr>
    <w:rPr>
      <w:rFonts w:eastAsia="SimSun" w:cs="Arial"/>
      <w:color w:val="0000FF"/>
      <w:kern w:val="2"/>
      <w:sz w:val="24"/>
      <w:szCs w:val="24"/>
      <w:lang w:eastAsia="zh-CN"/>
    </w:rPr>
  </w:style>
  <w:style w:type="character" w:customStyle="1" w:styleId="CaptionChar">
    <w:name w:val="Caption Char"/>
    <w:aliases w:val="cap Char,Caption Equation Char,Caption Char1 Char Char,cap Char Char1 Char,Caption Char Char1 Char Char,cap Char2 Char"/>
    <w:link w:val="Caption"/>
    <w:rsid w:val="006A6358"/>
    <w:rPr>
      <w:rFonts w:ascii="Times New Roman" w:hAnsi="Times New Roman"/>
      <w:b/>
      <w:bCs/>
      <w:lang w:val="en-GB"/>
    </w:rPr>
  </w:style>
  <w:style w:type="paragraph" w:customStyle="1" w:styleId="CharChar1CharCharCharCharCharCharCharCharCharCharCharCharCharCharChar">
    <w:name w:val="Char Char1 Char Char Char Char Char Char Char Char Char Char Char Char Char Char Char"/>
    <w:semiHidden/>
    <w:rsid w:val="00F664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ing1Char">
    <w:name w:val="Heading 1 Char"/>
    <w:aliases w:val="H1 Char,h1 Char,Heading 1 3GPP Char"/>
    <w:link w:val="Heading1"/>
    <w:rsid w:val="009979C8"/>
    <w:rPr>
      <w:rFonts w:ascii="Arial" w:hAnsi="Arial"/>
      <w:sz w:val="36"/>
      <w:lang w:val="en-GB" w:eastAsia="en-US" w:bidi="ar-SA"/>
    </w:rPr>
  </w:style>
  <w:style w:type="character" w:customStyle="1" w:styleId="Heading2Char">
    <w:name w:val="Heading 2 Char"/>
    <w:aliases w:val="H2 Char,h2 Char,DO NOT USE_h2 Char,h21 Char,Heading 2 3GPP Char"/>
    <w:link w:val="Heading2"/>
    <w:rsid w:val="009979C8"/>
    <w:rPr>
      <w:rFonts w:ascii="Arial" w:hAnsi="Arial"/>
      <w:sz w:val="32"/>
      <w:lang w:val="en-GB"/>
    </w:rPr>
  </w:style>
  <w:style w:type="paragraph" w:customStyle="1" w:styleId="CharChar1CharCharCharCharCharCharCharCharCharCharCharCharCharCharChar0">
    <w:name w:val="Char Char1 Char Char Char Char Char Char Char Char Char Char Char Char Char Char Char"/>
    <w:semiHidden/>
    <w:rsid w:val="00383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next w:val="Normal"/>
    <w:rsid w:val="00A33A9E"/>
    <w:pPr>
      <w:numPr>
        <w:numId w:val="3"/>
      </w:numPr>
      <w:autoSpaceDE w:val="0"/>
      <w:autoSpaceDN w:val="0"/>
      <w:snapToGrid w:val="0"/>
      <w:spacing w:after="60" w:line="240" w:lineRule="auto"/>
      <w:ind w:left="432" w:hanging="432"/>
    </w:pPr>
    <w:rPr>
      <w:rFonts w:eastAsia="SimSun"/>
      <w:sz w:val="20"/>
      <w:szCs w:val="16"/>
    </w:rPr>
  </w:style>
  <w:style w:type="character" w:customStyle="1" w:styleId="TACChar">
    <w:name w:val="TAC Char"/>
    <w:link w:val="TAC"/>
    <w:rsid w:val="00A33A9E"/>
    <w:rPr>
      <w:rFonts w:ascii="Arial" w:eastAsia="Malgun Gothic" w:hAnsi="Arial"/>
      <w:sz w:val="18"/>
      <w:szCs w:val="22"/>
    </w:rPr>
  </w:style>
  <w:style w:type="character" w:customStyle="1" w:styleId="TAHCar">
    <w:name w:val="TAH Car"/>
    <w:link w:val="TAH"/>
    <w:rsid w:val="00A33A9E"/>
    <w:rPr>
      <w:rFonts w:ascii="Arial" w:eastAsia="Malgun Gothic" w:hAnsi="Arial"/>
      <w:b/>
      <w:sz w:val="18"/>
      <w:szCs w:val="22"/>
    </w:rPr>
  </w:style>
  <w:style w:type="paragraph" w:styleId="ListParagraph">
    <w:name w:val="List Paragraph"/>
    <w:basedOn w:val="Normal"/>
    <w:uiPriority w:val="34"/>
    <w:qFormat/>
    <w:rsid w:val="008C2C22"/>
    <w:pPr>
      <w:ind w:left="720"/>
      <w:contextualSpacing/>
    </w:pPr>
    <w:rPr>
      <w:rFonts w:eastAsia="Batang"/>
    </w:rPr>
  </w:style>
  <w:style w:type="paragraph" w:styleId="Revision">
    <w:name w:val="Revision"/>
    <w:hidden/>
    <w:uiPriority w:val="99"/>
    <w:semiHidden/>
    <w:rsid w:val="00D1099F"/>
    <w:rPr>
      <w:rFonts w:ascii="Calibri" w:hAnsi="Calibri"/>
      <w:sz w:val="22"/>
      <w:szCs w:val="22"/>
      <w:lang w:eastAsia="ko-KR"/>
    </w:rPr>
  </w:style>
  <w:style w:type="character" w:customStyle="1" w:styleId="THChar">
    <w:name w:val="TH Char"/>
    <w:link w:val="TH"/>
    <w:rsid w:val="00995539"/>
    <w:rPr>
      <w:rFonts w:ascii="Arial" w:eastAsia="Malgun Gothic" w:hAnsi="Arial"/>
      <w:b/>
      <w:sz w:val="22"/>
      <w:szCs w:val="22"/>
      <w:lang w:eastAsia="ko-KR"/>
    </w:rPr>
  </w:style>
  <w:style w:type="character" w:styleId="Emphasis">
    <w:name w:val="Emphasis"/>
    <w:uiPriority w:val="20"/>
    <w:qFormat/>
    <w:rsid w:val="00974587"/>
    <w:rPr>
      <w:i/>
      <w:iCs/>
    </w:rPr>
  </w:style>
  <w:style w:type="table" w:styleId="Table3Deffects3">
    <w:name w:val="Table 3D effects 3"/>
    <w:basedOn w:val="TableNormal"/>
    <w:rsid w:val="00503CB7"/>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rsid w:val="002B0536"/>
    <w:rPr>
      <w:rFonts w:asciiTheme="minorHAnsi" w:eastAsiaTheme="minorHAnsi" w:hAnsiTheme="minorHAnsi" w:cstheme="minorBidi"/>
      <w:sz w:val="16"/>
      <w:szCs w:val="22"/>
    </w:rPr>
  </w:style>
  <w:style w:type="character" w:styleId="PlaceholderText">
    <w:name w:val="Placeholder Text"/>
    <w:basedOn w:val="DefaultParagraphFont"/>
    <w:uiPriority w:val="99"/>
    <w:semiHidden/>
    <w:rsid w:val="002644DD"/>
    <w:rPr>
      <w:color w:val="808080"/>
    </w:rPr>
  </w:style>
  <w:style w:type="character" w:customStyle="1" w:styleId="FooterChar">
    <w:name w:val="Footer Char"/>
    <w:basedOn w:val="DefaultParagraphFont"/>
    <w:link w:val="Footer"/>
    <w:uiPriority w:val="99"/>
    <w:rsid w:val="00CA2F1F"/>
    <w:rPr>
      <w:rFonts w:ascii="Arial" w:hAnsi="Arial"/>
      <w:b/>
      <w:i/>
      <w:noProof/>
      <w:sz w:val="18"/>
    </w:rPr>
  </w:style>
  <w:style w:type="character" w:customStyle="1" w:styleId="apple-converted-space">
    <w:name w:val="apple-converted-space"/>
    <w:basedOn w:val="DefaultParagraphFont"/>
    <w:rsid w:val="0042362A"/>
  </w:style>
  <w:style w:type="paragraph" w:customStyle="1" w:styleId="3GPPHeader">
    <w:name w:val="3GPP_Header"/>
    <w:basedOn w:val="Normal"/>
    <w:rsid w:val="00011F07"/>
    <w:pPr>
      <w:tabs>
        <w:tab w:val="left" w:pos="1701"/>
        <w:tab w:val="right" w:pos="9639"/>
      </w:tabs>
      <w:overflowPunct w:val="0"/>
      <w:autoSpaceDE w:val="0"/>
      <w:autoSpaceDN w:val="0"/>
      <w:adjustRightInd w:val="0"/>
      <w:spacing w:after="240" w:line="240" w:lineRule="auto"/>
      <w:jc w:val="both"/>
      <w:textAlignment w:val="baseline"/>
    </w:pPr>
    <w:rPr>
      <w:rFonts w:ascii="Times New Roman" w:eastAsia="SimSun" w:hAnsi="Times New Roman" w:cs="Times New Roman"/>
      <w:b/>
      <w:sz w:val="24"/>
      <w:szCs w:val="20"/>
      <w:lang w:val="en-GB" w:eastAsia="zh-CN"/>
    </w:rPr>
  </w:style>
  <w:style w:type="paragraph" w:customStyle="1" w:styleId="Reference">
    <w:name w:val="Reference"/>
    <w:basedOn w:val="Normal"/>
    <w:rsid w:val="00011F07"/>
    <w:pPr>
      <w:numPr>
        <w:numId w:val="45"/>
      </w:numPr>
      <w:overflowPunct w:val="0"/>
      <w:autoSpaceDE w:val="0"/>
      <w:autoSpaceDN w:val="0"/>
      <w:adjustRightInd w:val="0"/>
      <w:spacing w:after="120" w:line="240" w:lineRule="auto"/>
      <w:jc w:val="both"/>
      <w:textAlignment w:val="baseline"/>
    </w:pPr>
    <w:rPr>
      <w:rFonts w:ascii="Times New Roman" w:eastAsia="SimSun" w:hAnsi="Times New Roman" w:cs="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14342">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36595978">
      <w:bodyDiv w:val="1"/>
      <w:marLeft w:val="0"/>
      <w:marRight w:val="0"/>
      <w:marTop w:val="0"/>
      <w:marBottom w:val="0"/>
      <w:divBdr>
        <w:top w:val="none" w:sz="0" w:space="0" w:color="auto"/>
        <w:left w:val="none" w:sz="0" w:space="0" w:color="auto"/>
        <w:bottom w:val="none" w:sz="0" w:space="0" w:color="auto"/>
        <w:right w:val="none" w:sz="0" w:space="0" w:color="auto"/>
      </w:divBdr>
    </w:div>
    <w:div w:id="252396167">
      <w:bodyDiv w:val="1"/>
      <w:marLeft w:val="0"/>
      <w:marRight w:val="0"/>
      <w:marTop w:val="0"/>
      <w:marBottom w:val="0"/>
      <w:divBdr>
        <w:top w:val="none" w:sz="0" w:space="0" w:color="auto"/>
        <w:left w:val="none" w:sz="0" w:space="0" w:color="auto"/>
        <w:bottom w:val="none" w:sz="0" w:space="0" w:color="auto"/>
        <w:right w:val="none" w:sz="0" w:space="0" w:color="auto"/>
      </w:divBdr>
    </w:div>
    <w:div w:id="325132283">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67181686">
      <w:bodyDiv w:val="1"/>
      <w:marLeft w:val="0"/>
      <w:marRight w:val="0"/>
      <w:marTop w:val="0"/>
      <w:marBottom w:val="0"/>
      <w:divBdr>
        <w:top w:val="none" w:sz="0" w:space="0" w:color="auto"/>
        <w:left w:val="none" w:sz="0" w:space="0" w:color="auto"/>
        <w:bottom w:val="none" w:sz="0" w:space="0" w:color="auto"/>
        <w:right w:val="none" w:sz="0" w:space="0" w:color="auto"/>
      </w:divBdr>
    </w:div>
    <w:div w:id="1075200393">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80200626">
      <w:bodyDiv w:val="1"/>
      <w:marLeft w:val="0"/>
      <w:marRight w:val="0"/>
      <w:marTop w:val="0"/>
      <w:marBottom w:val="0"/>
      <w:divBdr>
        <w:top w:val="none" w:sz="0" w:space="0" w:color="auto"/>
        <w:left w:val="none" w:sz="0" w:space="0" w:color="auto"/>
        <w:bottom w:val="none" w:sz="0" w:space="0" w:color="auto"/>
        <w:right w:val="none" w:sz="0" w:space="0" w:color="auto"/>
      </w:divBdr>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36561578">
      <w:bodyDiv w:val="1"/>
      <w:marLeft w:val="0"/>
      <w:marRight w:val="0"/>
      <w:marTop w:val="0"/>
      <w:marBottom w:val="0"/>
      <w:divBdr>
        <w:top w:val="none" w:sz="0" w:space="0" w:color="auto"/>
        <w:left w:val="none" w:sz="0" w:space="0" w:color="auto"/>
        <w:bottom w:val="none" w:sz="0" w:space="0" w:color="auto"/>
        <w:right w:val="none" w:sz="0" w:space="0" w:color="auto"/>
      </w:divBdr>
    </w:div>
    <w:div w:id="1451048130">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52184050">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638415096">
      <w:bodyDiv w:val="1"/>
      <w:marLeft w:val="0"/>
      <w:marRight w:val="0"/>
      <w:marTop w:val="0"/>
      <w:marBottom w:val="0"/>
      <w:divBdr>
        <w:top w:val="none" w:sz="0" w:space="0" w:color="auto"/>
        <w:left w:val="none" w:sz="0" w:space="0" w:color="auto"/>
        <w:bottom w:val="none" w:sz="0" w:space="0" w:color="auto"/>
        <w:right w:val="none" w:sz="0" w:space="0" w:color="auto"/>
      </w:divBdr>
    </w:div>
    <w:div w:id="1650474865">
      <w:bodyDiv w:val="1"/>
      <w:marLeft w:val="0"/>
      <w:marRight w:val="0"/>
      <w:marTop w:val="0"/>
      <w:marBottom w:val="0"/>
      <w:divBdr>
        <w:top w:val="none" w:sz="0" w:space="0" w:color="auto"/>
        <w:left w:val="none" w:sz="0" w:space="0" w:color="auto"/>
        <w:bottom w:val="none" w:sz="0" w:space="0" w:color="auto"/>
        <w:right w:val="none" w:sz="0" w:space="0" w:color="auto"/>
      </w:divBdr>
      <w:divsChild>
        <w:div w:id="584455374">
          <w:marLeft w:val="547"/>
          <w:marRight w:val="0"/>
          <w:marTop w:val="0"/>
          <w:marBottom w:val="0"/>
          <w:divBdr>
            <w:top w:val="none" w:sz="0" w:space="0" w:color="auto"/>
            <w:left w:val="none" w:sz="0" w:space="0" w:color="auto"/>
            <w:bottom w:val="none" w:sz="0" w:space="0" w:color="auto"/>
            <w:right w:val="none" w:sz="0" w:space="0" w:color="auto"/>
          </w:divBdr>
        </w:div>
        <w:div w:id="1550536219">
          <w:marLeft w:val="547"/>
          <w:marRight w:val="0"/>
          <w:marTop w:val="0"/>
          <w:marBottom w:val="0"/>
          <w:divBdr>
            <w:top w:val="none" w:sz="0" w:space="0" w:color="auto"/>
            <w:left w:val="none" w:sz="0" w:space="0" w:color="auto"/>
            <w:bottom w:val="none" w:sz="0" w:space="0" w:color="auto"/>
            <w:right w:val="none" w:sz="0" w:space="0" w:color="auto"/>
          </w:divBdr>
        </w:div>
        <w:div w:id="294801168">
          <w:marLeft w:val="547"/>
          <w:marRight w:val="0"/>
          <w:marTop w:val="0"/>
          <w:marBottom w:val="0"/>
          <w:divBdr>
            <w:top w:val="none" w:sz="0" w:space="0" w:color="auto"/>
            <w:left w:val="none" w:sz="0" w:space="0" w:color="auto"/>
            <w:bottom w:val="none" w:sz="0" w:space="0" w:color="auto"/>
            <w:right w:val="none" w:sz="0" w:space="0" w:color="auto"/>
          </w:divBdr>
        </w:div>
        <w:div w:id="147401208">
          <w:marLeft w:val="547"/>
          <w:marRight w:val="0"/>
          <w:marTop w:val="0"/>
          <w:marBottom w:val="0"/>
          <w:divBdr>
            <w:top w:val="none" w:sz="0" w:space="0" w:color="auto"/>
            <w:left w:val="none" w:sz="0" w:space="0" w:color="auto"/>
            <w:bottom w:val="none" w:sz="0" w:space="0" w:color="auto"/>
            <w:right w:val="none" w:sz="0" w:space="0" w:color="auto"/>
          </w:divBdr>
        </w:div>
        <w:div w:id="1967813906">
          <w:marLeft w:val="547"/>
          <w:marRight w:val="0"/>
          <w:marTop w:val="0"/>
          <w:marBottom w:val="0"/>
          <w:divBdr>
            <w:top w:val="none" w:sz="0" w:space="0" w:color="auto"/>
            <w:left w:val="none" w:sz="0" w:space="0" w:color="auto"/>
            <w:bottom w:val="none" w:sz="0" w:space="0" w:color="auto"/>
            <w:right w:val="none" w:sz="0" w:space="0" w:color="auto"/>
          </w:divBdr>
        </w:div>
        <w:div w:id="1564681764">
          <w:marLeft w:val="547"/>
          <w:marRight w:val="0"/>
          <w:marTop w:val="0"/>
          <w:marBottom w:val="0"/>
          <w:divBdr>
            <w:top w:val="none" w:sz="0" w:space="0" w:color="auto"/>
            <w:left w:val="none" w:sz="0" w:space="0" w:color="auto"/>
            <w:bottom w:val="none" w:sz="0" w:space="0" w:color="auto"/>
            <w:right w:val="none" w:sz="0" w:space="0" w:color="auto"/>
          </w:divBdr>
        </w:div>
        <w:div w:id="159973403">
          <w:marLeft w:val="547"/>
          <w:marRight w:val="0"/>
          <w:marTop w:val="0"/>
          <w:marBottom w:val="0"/>
          <w:divBdr>
            <w:top w:val="none" w:sz="0" w:space="0" w:color="auto"/>
            <w:left w:val="none" w:sz="0" w:space="0" w:color="auto"/>
            <w:bottom w:val="none" w:sz="0" w:space="0" w:color="auto"/>
            <w:right w:val="none" w:sz="0" w:space="0" w:color="auto"/>
          </w:divBdr>
        </w:div>
        <w:div w:id="1751344356">
          <w:marLeft w:val="547"/>
          <w:marRight w:val="0"/>
          <w:marTop w:val="0"/>
          <w:marBottom w:val="0"/>
          <w:divBdr>
            <w:top w:val="none" w:sz="0" w:space="0" w:color="auto"/>
            <w:left w:val="none" w:sz="0" w:space="0" w:color="auto"/>
            <w:bottom w:val="none" w:sz="0" w:space="0" w:color="auto"/>
            <w:right w:val="none" w:sz="0" w:space="0" w:color="auto"/>
          </w:divBdr>
        </w:div>
        <w:div w:id="1353800839">
          <w:marLeft w:val="547"/>
          <w:marRight w:val="0"/>
          <w:marTop w:val="0"/>
          <w:marBottom w:val="0"/>
          <w:divBdr>
            <w:top w:val="none" w:sz="0" w:space="0" w:color="auto"/>
            <w:left w:val="none" w:sz="0" w:space="0" w:color="auto"/>
            <w:bottom w:val="none" w:sz="0" w:space="0" w:color="auto"/>
            <w:right w:val="none" w:sz="0" w:space="0" w:color="auto"/>
          </w:divBdr>
        </w:div>
        <w:div w:id="1105006426">
          <w:marLeft w:val="547"/>
          <w:marRight w:val="0"/>
          <w:marTop w:val="0"/>
          <w:marBottom w:val="0"/>
          <w:divBdr>
            <w:top w:val="none" w:sz="0" w:space="0" w:color="auto"/>
            <w:left w:val="none" w:sz="0" w:space="0" w:color="auto"/>
            <w:bottom w:val="none" w:sz="0" w:space="0" w:color="auto"/>
            <w:right w:val="none" w:sz="0" w:space="0" w:color="auto"/>
          </w:divBdr>
        </w:div>
        <w:div w:id="24791560">
          <w:marLeft w:val="1166"/>
          <w:marRight w:val="0"/>
          <w:marTop w:val="0"/>
          <w:marBottom w:val="0"/>
          <w:divBdr>
            <w:top w:val="none" w:sz="0" w:space="0" w:color="auto"/>
            <w:left w:val="none" w:sz="0" w:space="0" w:color="auto"/>
            <w:bottom w:val="none" w:sz="0" w:space="0" w:color="auto"/>
            <w:right w:val="none" w:sz="0" w:space="0" w:color="auto"/>
          </w:divBdr>
        </w:div>
        <w:div w:id="1234969664">
          <w:marLeft w:val="547"/>
          <w:marRight w:val="0"/>
          <w:marTop w:val="0"/>
          <w:marBottom w:val="0"/>
          <w:divBdr>
            <w:top w:val="none" w:sz="0" w:space="0" w:color="auto"/>
            <w:left w:val="none" w:sz="0" w:space="0" w:color="auto"/>
            <w:bottom w:val="none" w:sz="0" w:space="0" w:color="auto"/>
            <w:right w:val="none" w:sz="0" w:space="0" w:color="auto"/>
          </w:divBdr>
        </w:div>
        <w:div w:id="9112363">
          <w:marLeft w:val="1166"/>
          <w:marRight w:val="0"/>
          <w:marTop w:val="0"/>
          <w:marBottom w:val="0"/>
          <w:divBdr>
            <w:top w:val="none" w:sz="0" w:space="0" w:color="auto"/>
            <w:left w:val="none" w:sz="0" w:space="0" w:color="auto"/>
            <w:bottom w:val="none" w:sz="0" w:space="0" w:color="auto"/>
            <w:right w:val="none" w:sz="0" w:space="0" w:color="auto"/>
          </w:divBdr>
        </w:div>
        <w:div w:id="1042023252">
          <w:marLeft w:val="1166"/>
          <w:marRight w:val="0"/>
          <w:marTop w:val="0"/>
          <w:marBottom w:val="0"/>
          <w:divBdr>
            <w:top w:val="none" w:sz="0" w:space="0" w:color="auto"/>
            <w:left w:val="none" w:sz="0" w:space="0" w:color="auto"/>
            <w:bottom w:val="none" w:sz="0" w:space="0" w:color="auto"/>
            <w:right w:val="none" w:sz="0" w:space="0" w:color="auto"/>
          </w:divBdr>
        </w:div>
        <w:div w:id="874079826">
          <w:marLeft w:val="547"/>
          <w:marRight w:val="0"/>
          <w:marTop w:val="0"/>
          <w:marBottom w:val="0"/>
          <w:divBdr>
            <w:top w:val="none" w:sz="0" w:space="0" w:color="auto"/>
            <w:left w:val="none" w:sz="0" w:space="0" w:color="auto"/>
            <w:bottom w:val="none" w:sz="0" w:space="0" w:color="auto"/>
            <w:right w:val="none" w:sz="0" w:space="0" w:color="auto"/>
          </w:divBdr>
        </w:div>
        <w:div w:id="88426179">
          <w:marLeft w:val="547"/>
          <w:marRight w:val="0"/>
          <w:marTop w:val="0"/>
          <w:marBottom w:val="0"/>
          <w:divBdr>
            <w:top w:val="none" w:sz="0" w:space="0" w:color="auto"/>
            <w:left w:val="none" w:sz="0" w:space="0" w:color="auto"/>
            <w:bottom w:val="none" w:sz="0" w:space="0" w:color="auto"/>
            <w:right w:val="none" w:sz="0" w:space="0" w:color="auto"/>
          </w:divBdr>
        </w:div>
        <w:div w:id="1096290402">
          <w:marLeft w:val="547"/>
          <w:marRight w:val="0"/>
          <w:marTop w:val="0"/>
          <w:marBottom w:val="0"/>
          <w:divBdr>
            <w:top w:val="none" w:sz="0" w:space="0" w:color="auto"/>
            <w:left w:val="none" w:sz="0" w:space="0" w:color="auto"/>
            <w:bottom w:val="none" w:sz="0" w:space="0" w:color="auto"/>
            <w:right w:val="none" w:sz="0" w:space="0" w:color="auto"/>
          </w:divBdr>
        </w:div>
        <w:div w:id="1378043376">
          <w:marLeft w:val="547"/>
          <w:marRight w:val="0"/>
          <w:marTop w:val="0"/>
          <w:marBottom w:val="0"/>
          <w:divBdr>
            <w:top w:val="none" w:sz="0" w:space="0" w:color="auto"/>
            <w:left w:val="none" w:sz="0" w:space="0" w:color="auto"/>
            <w:bottom w:val="none" w:sz="0" w:space="0" w:color="auto"/>
            <w:right w:val="none" w:sz="0" w:space="0" w:color="auto"/>
          </w:divBdr>
        </w:div>
        <w:div w:id="1488013488">
          <w:marLeft w:val="547"/>
          <w:marRight w:val="0"/>
          <w:marTop w:val="0"/>
          <w:marBottom w:val="0"/>
          <w:divBdr>
            <w:top w:val="none" w:sz="0" w:space="0" w:color="auto"/>
            <w:left w:val="none" w:sz="0" w:space="0" w:color="auto"/>
            <w:bottom w:val="none" w:sz="0" w:space="0" w:color="auto"/>
            <w:right w:val="none" w:sz="0" w:space="0" w:color="auto"/>
          </w:divBdr>
        </w:div>
        <w:div w:id="680358706">
          <w:marLeft w:val="547"/>
          <w:marRight w:val="0"/>
          <w:marTop w:val="0"/>
          <w:marBottom w:val="0"/>
          <w:divBdr>
            <w:top w:val="none" w:sz="0" w:space="0" w:color="auto"/>
            <w:left w:val="none" w:sz="0" w:space="0" w:color="auto"/>
            <w:bottom w:val="none" w:sz="0" w:space="0" w:color="auto"/>
            <w:right w:val="none" w:sz="0" w:space="0" w:color="auto"/>
          </w:divBdr>
        </w:div>
      </w:divsChild>
    </w:div>
    <w:div w:id="179374772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96307784">
      <w:bodyDiv w:val="1"/>
      <w:marLeft w:val="0"/>
      <w:marRight w:val="0"/>
      <w:marTop w:val="0"/>
      <w:marBottom w:val="0"/>
      <w:divBdr>
        <w:top w:val="none" w:sz="0" w:space="0" w:color="auto"/>
        <w:left w:val="none" w:sz="0" w:space="0" w:color="auto"/>
        <w:bottom w:val="none" w:sz="0" w:space="0" w:color="auto"/>
        <w:right w:val="none" w:sz="0" w:space="0" w:color="auto"/>
      </w:divBdr>
    </w:div>
    <w:div w:id="1950967522">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84207989">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04300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2.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15b5d2f7a3e1084effea4196ba30bcf6">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06144-C12A-4916-AE3D-CF2B268402D8}">
  <ds:schemaRefs>
    <ds:schemaRef ds:uri="http://schemas.microsoft.com/sharepoint/v3/contenttype/forms"/>
  </ds:schemaRefs>
</ds:datastoreItem>
</file>

<file path=customXml/itemProps2.xml><?xml version="1.0" encoding="utf-8"?>
<ds:datastoreItem xmlns:ds="http://schemas.openxmlformats.org/officeDocument/2006/customXml" ds:itemID="{331E3C97-BC20-435F-97A4-664467AE4811}">
  <ds:schemaRefs>
    <ds:schemaRef ds:uri="http://schemas.microsoft.com/office/2006/metadata/longProperties"/>
  </ds:schemaRefs>
</ds:datastoreItem>
</file>

<file path=customXml/itemProps3.xml><?xml version="1.0" encoding="utf-8"?>
<ds:datastoreItem xmlns:ds="http://schemas.openxmlformats.org/officeDocument/2006/customXml" ds:itemID="{01A803D4-2FB5-412A-9B38-2F7C289AB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25DD6B60-59A3-4682-9623-0C26E9924E0F}">
  <ds:schemaRefs>
    <ds:schemaRef ds:uri="http://schemas.microsoft.com/office/2006/documentManagement/types"/>
    <ds:schemaRef ds:uri="http://schemas.openxmlformats.org/package/2006/metadata/core-properties"/>
    <ds:schemaRef ds:uri="http://www.w3.org/XML/1998/namespace"/>
    <ds:schemaRef ds:uri="http://purl.org/dc/elements/1.1/"/>
    <ds:schemaRef ds:uri="http://purl.org/dc/dcmitype/"/>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617E797A-3940-4838-B579-A93CE735B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2773</Words>
  <Characters>15437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2016-03-25T22:47:00Z</dcterms:created>
  <dcterms:modified xsi:type="dcterms:W3CDTF">2016-04-01T21:16:00Z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y fmtid="{D5CDD505-2E9C-101B-9397-08002B2CF9AE}" pid="3" name="ContentType">
    <vt:lpwstr>Document</vt:lpwstr>
  </property>
  <property fmtid="{D5CDD505-2E9C-101B-9397-08002B2CF9AE}" pid="4" name="Comments0">
    <vt:lpwstr/>
  </property>
  <property fmtid="{D5CDD505-2E9C-101B-9397-08002B2CF9AE}" pid="5" name="File Author">
    <vt:lpwstr>IDCC</vt:lpwstr>
  </property>
  <property fmtid="{D5CDD505-2E9C-101B-9397-08002B2CF9AE}" pid="6" name="Last Filing #">
    <vt:lpwstr>0</vt:lpwstr>
  </property>
  <property fmtid="{D5CDD505-2E9C-101B-9397-08002B2CF9AE}" pid="7" name="Doc Type">
    <vt:lpwstr>contribution</vt:lpwstr>
  </property>
  <property fmtid="{D5CDD505-2E9C-101B-9397-08002B2CF9AE}" pid="8" name="Order">
    <vt:r8>1254500</vt:r8>
  </property>
  <property fmtid="{D5CDD505-2E9C-101B-9397-08002B2CF9AE}" pid="9" name="TemplateUrl">
    <vt:lpwstr/>
  </property>
  <property fmtid="{D5CDD505-2E9C-101B-9397-08002B2CF9AE}" pid="10" name="_CopySource">
    <vt:lpwstr>http://idccrandd/sites/aai/wifi/shareddocs/Subprojects/5G PHY/Standard Contribution Drafts/RAN1-84bis/R1-162924 Discussion on Massive MIMO for New Radio systems.docx</vt:lpwstr>
  </property>
  <property fmtid="{D5CDD505-2E9C-101B-9397-08002B2CF9AE}" pid="11" name="xd_ProgID">
    <vt:lpwstr/>
  </property>
</Properties>
</file>